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9E" w:rsidRDefault="00B3499E" w:rsidP="005C1BB9">
      <w:pPr>
        <w:tabs>
          <w:tab w:val="left" w:pos="4140"/>
        </w:tabs>
      </w:pPr>
    </w:p>
    <w:tbl>
      <w:tblPr>
        <w:tblStyle w:val="a3"/>
        <w:tblpPr w:leftFromText="180" w:rightFromText="180" w:vertAnchor="text" w:horzAnchor="margin" w:tblpY="80"/>
        <w:tblW w:w="10172" w:type="dxa"/>
        <w:tblLook w:val="04A0"/>
      </w:tblPr>
      <w:tblGrid>
        <w:gridCol w:w="4786"/>
        <w:gridCol w:w="5386"/>
      </w:tblGrid>
      <w:tr w:rsidR="00BE660E" w:rsidRPr="004B64E1" w:rsidTr="00FA46EE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0E" w:rsidRPr="004B64E1" w:rsidRDefault="00BE660E" w:rsidP="00FA46EE">
            <w:pPr>
              <w:pStyle w:val="a4"/>
              <w:rPr>
                <w:b/>
              </w:rPr>
            </w:pPr>
            <w:proofErr w:type="gramStart"/>
            <w:r>
              <w:rPr>
                <w:b/>
              </w:rPr>
              <w:t>Принят</w:t>
            </w:r>
            <w:proofErr w:type="gramEnd"/>
            <w:r>
              <w:rPr>
                <w:b/>
              </w:rPr>
              <w:t xml:space="preserve"> </w:t>
            </w:r>
            <w:r w:rsidRPr="004B64E1">
              <w:rPr>
                <w:b/>
              </w:rPr>
              <w:t xml:space="preserve"> общим собранием трудового коллектива </w:t>
            </w:r>
          </w:p>
          <w:p w:rsidR="00BE660E" w:rsidRPr="004B64E1" w:rsidRDefault="00BE660E" w:rsidP="00FA46EE">
            <w:pPr>
              <w:pStyle w:val="a4"/>
              <w:rPr>
                <w:b/>
              </w:rPr>
            </w:pPr>
          </w:p>
          <w:p w:rsidR="00BE660E" w:rsidRPr="004B64E1" w:rsidRDefault="00BE660E" w:rsidP="00FA46EE">
            <w:pPr>
              <w:pStyle w:val="a4"/>
              <w:rPr>
                <w:b/>
              </w:rPr>
            </w:pPr>
            <w:r w:rsidRPr="004B64E1">
              <w:rPr>
                <w:b/>
              </w:rPr>
              <w:t xml:space="preserve"> Протокол </w:t>
            </w:r>
            <w:r>
              <w:rPr>
                <w:b/>
              </w:rPr>
              <w:t>№1</w:t>
            </w:r>
            <w:r w:rsidRPr="004B64E1">
              <w:rPr>
                <w:b/>
              </w:rPr>
              <w:t xml:space="preserve"> от </w:t>
            </w:r>
            <w:r>
              <w:rPr>
                <w:b/>
              </w:rPr>
              <w:t>01.11.2016г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60E" w:rsidRPr="004B64E1" w:rsidRDefault="00BE660E" w:rsidP="00FA46EE">
            <w:pPr>
              <w:pStyle w:val="a4"/>
              <w:jc w:val="right"/>
              <w:rPr>
                <w:b/>
              </w:rPr>
            </w:pPr>
            <w:r w:rsidRPr="004B64E1">
              <w:rPr>
                <w:b/>
              </w:rPr>
              <w:t>УТВЕРЖДЕН:</w:t>
            </w:r>
          </w:p>
          <w:p w:rsidR="00BE660E" w:rsidRPr="004B64E1" w:rsidRDefault="00BE660E" w:rsidP="00FA46EE">
            <w:pPr>
              <w:pStyle w:val="a4"/>
              <w:jc w:val="right"/>
              <w:rPr>
                <w:b/>
              </w:rPr>
            </w:pPr>
            <w:r w:rsidRPr="004B64E1">
              <w:rPr>
                <w:b/>
              </w:rPr>
              <w:t xml:space="preserve">Директором </w:t>
            </w:r>
          </w:p>
          <w:p w:rsidR="00BE660E" w:rsidRPr="004B64E1" w:rsidRDefault="00BE660E" w:rsidP="00FA46EE">
            <w:pPr>
              <w:pStyle w:val="a4"/>
              <w:jc w:val="right"/>
              <w:rPr>
                <w:b/>
              </w:rPr>
            </w:pPr>
          </w:p>
          <w:p w:rsidR="00BE660E" w:rsidRDefault="00BE660E" w:rsidP="00FA46EE">
            <w:pPr>
              <w:jc w:val="right"/>
              <w:rPr>
                <w:sz w:val="24"/>
                <w:szCs w:val="24"/>
              </w:rPr>
            </w:pPr>
            <w:r w:rsidRPr="004B64E1">
              <w:rPr>
                <w:b/>
              </w:rPr>
              <w:t xml:space="preserve">Приказ </w:t>
            </w:r>
            <w:r w:rsidRPr="00FA47EB">
              <w:t xml:space="preserve"> </w:t>
            </w:r>
            <w:r w:rsidRPr="00527E14">
              <w:rPr>
                <w:b/>
              </w:rPr>
              <w:t>от</w:t>
            </w:r>
            <w:r w:rsidRPr="00527E14">
              <w:rPr>
                <w:b/>
                <w:sz w:val="24"/>
                <w:szCs w:val="24"/>
              </w:rPr>
              <w:t xml:space="preserve"> 03 ноября 2016</w:t>
            </w:r>
            <w:r w:rsidRPr="00527E14">
              <w:rPr>
                <w:b/>
              </w:rPr>
              <w:t xml:space="preserve"> г </w:t>
            </w:r>
            <w:r w:rsidRPr="00527E14">
              <w:rPr>
                <w:b/>
                <w:sz w:val="24"/>
                <w:szCs w:val="24"/>
              </w:rPr>
              <w:t>№ 50/1</w:t>
            </w:r>
          </w:p>
          <w:p w:rsidR="00BE660E" w:rsidRPr="004B64E1" w:rsidRDefault="00BE660E" w:rsidP="00FA46EE">
            <w:pPr>
              <w:pStyle w:val="a4"/>
              <w:rPr>
                <w:b/>
              </w:rPr>
            </w:pPr>
          </w:p>
        </w:tc>
      </w:tr>
    </w:tbl>
    <w:p w:rsidR="00B3499E" w:rsidRPr="005C1BB9" w:rsidRDefault="00B3499E" w:rsidP="005C1BB9">
      <w:pPr>
        <w:tabs>
          <w:tab w:val="left" w:pos="4140"/>
        </w:tabs>
      </w:pPr>
    </w:p>
    <w:p w:rsidR="005C1BB9" w:rsidRDefault="005C1BB9" w:rsidP="005C1BB9"/>
    <w:p w:rsidR="009A4720" w:rsidRPr="005C1BB9" w:rsidRDefault="009A4720" w:rsidP="005C1BB9"/>
    <w:p w:rsidR="005C1BB9" w:rsidRPr="00BE660E" w:rsidRDefault="005C1BB9" w:rsidP="005C1B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6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Положение</w:t>
      </w:r>
    </w:p>
    <w:p w:rsidR="005C1BB9" w:rsidRPr="00BE660E" w:rsidRDefault="005C1BB9" w:rsidP="005C1B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6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об антикоррупционной политике </w:t>
      </w:r>
      <w:r w:rsidR="009A4720" w:rsidRPr="00BE6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9A4720" w:rsidRPr="00BE66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МОУ «Основная общеобразовательная школа», с.Трубино Жуковского района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4720" w:rsidRDefault="009A4720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4720" w:rsidRDefault="009A4720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4720" w:rsidRPr="005C1BB9" w:rsidRDefault="009A4720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9A4720" w:rsidP="009A47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с.Трубино</w:t>
      </w:r>
    </w:p>
    <w:p w:rsidR="00BE660E" w:rsidRDefault="00BE660E" w:rsidP="009A47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660E" w:rsidRDefault="00BE660E" w:rsidP="009A47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Общие положения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Цели и задачи внедрения антикоррупционной политики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Используемые в политике понятия и определения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Основные принципы антикоррупционной деятельности организации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5. Область применения политики и круг лиц, попадающих под ее действие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6. Определение должностных лиц организации, ответственных за реализацию антикоррупционной политики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8.Установление перечня реализуемых организацией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стандартов и процедур и порядок их выполнения (применения)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9. Оценка коррупционных рисков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10.Ответственность сотрудников за несоблюдение требований антикоррупционной политики</w:t>
      </w:r>
    </w:p>
    <w:p w:rsid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11. Порядок пересмотра и внесения изменений в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антикоррупционную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политику организации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</w:t>
      </w:r>
      <w:proofErr w:type="spellStart"/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нтикоррупционная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 </w:t>
      </w:r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МОУ «Основная общеобразовательная школа», с.Трубино Жуковского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- </w:t>
      </w:r>
      <w:proofErr w:type="spellStart"/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нтикоррупционная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МОУ «Основная общеобразовательная школа», с.Трубино Жуковского района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учреждение), работников учреждения и иных лиц, которые могут действовать от имени учреждения.</w:t>
      </w:r>
      <w:proofErr w:type="gramEnd"/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Антикоррупционная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 разработана в соответствии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25 декабря 2008 года №273 - ФЗ "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противодействию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коррупции; Методическим рекомендациям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ред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акции публикации на сайте http://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rosmintrud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ru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состоянию на 16.04.2014года;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Письмом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Минздравсоцразвития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 20.09. 2010 года №7666-17 "О Методических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рекомендациях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порядок регистрации уведомлений;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разработанная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Министерством труда и социальной защиты Российской Федерации;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иными нормативными правовыми актами и иными актами в сфере предупреждения и противодействия коррупции.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</w:t>
      </w:r>
      <w:proofErr w:type="spellStart"/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нтикоррупционная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 разработана с учетом мнения широкого круга работников учреждения осуществленного путем очного обсуждения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консульта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ций проекта настоящей </w:t>
      </w:r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нтикоррупционной политики.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2. Цели и задачи внедрения </w:t>
      </w:r>
      <w:r w:rsidR="009A472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нтикоррупционной политике в учреждении</w:t>
      </w:r>
    </w:p>
    <w:p w:rsidR="005C1BB9" w:rsidRPr="005C1BB9" w:rsidRDefault="005C1BB9" w:rsidP="00B349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Целями </w:t>
      </w:r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нтикоррупционной политики учреждения являются: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исполнение правил и процедур, обеспечивающих недопущение коррупционных правонарушений;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в коллективе краевого государственного бюджетного общеобразовательного учреждения нетерпимости к проявлениям коррупции;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единого подхода к обеспечению работы по профилактике и противодействию коррупции в учреждении.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Задачами </w:t>
      </w:r>
      <w:r w:rsidR="009A47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нтикоррупционной политики являются: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информирование работников учреждения о нормативн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о-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правовом обеспечении работы по противодействию коррупции и ответственности за совершение коррупционных правонарушений;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определение основных принципов противодействия коррупции в учреждении;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выявление причин и условий, способствующих проявлению коррупции в деятельности учреждения;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разработка и внедрение механизмов, противодействующих коррупции в деятельности учреждения;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совершенствование методов обучения и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воспитания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учреждения нравственными нормами, составляющим основу личности, устойчивой против коррупции.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3. Используемые в антикоррупционной политике понятия и определения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Коррупция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Коррупцией также является совершение перечисленных деяний от имени или в интересах юр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идического лица (пункт 1 статьи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25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 2008 г. № 273-ФЗ «О противодействии коррупции»).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Противодействие коррупции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деятельность федеральных органов государственной власти, органов государственной власти субъектов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Российской Федерации, органов местного самоуправления, институтов гражданского общества, организаций и физических лиц в пределах их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полномочий (пункт 2 статьи 1 Федерального закона от 25 декабря 2008 г. №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273-ФЗ «О противодействии коррупции»):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минимизации и (или) ликвидации последствий коррупционных правонарушений.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Предупреждение коррупци</w:t>
      </w:r>
      <w:proofErr w:type="gramStart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обеспечивающими недопущению коррупционных правонарушений.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Учреждение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Контрагент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Взятка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Коммерческий подкуп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Конфликт интересов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(представителем организации) которой он является.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Личная заинтересованность работника (представителя организации)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B349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4.Основные принципы антикоррупционной деятельности учреждения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Системы мер противодействия коррупции в лицее основываться на следующих ключевых принципах: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соответствия политики организации действующему законодательству и общепринятым норма</w:t>
      </w:r>
      <w:r w:rsidRPr="005C1B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Соответствие реализуемых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личного примера руководства</w:t>
      </w:r>
      <w:r w:rsidRPr="005C1B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вовлеченности работников.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Информированность работников организации о положениях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антикоррупционного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законодательства и их активное участие в формировании и реализации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стандартов и процедур.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соразмерности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 риску коррупции.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эффективности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</w:t>
      </w:r>
      <w:r w:rsidRPr="005C1B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Применение в организации таких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приносят значимый результат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ответственности и неотвратимости наказания.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Принцип открытости 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стандартах ведения деятельности.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Принцип постоянного контроля и регулярного мониторинга</w:t>
      </w:r>
      <w:r w:rsidRPr="005C1BB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Регулярное осуществление мониторинга эффективности внедренных </w:t>
      </w:r>
      <w:proofErr w:type="spell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стандартов и процедур, а также </w:t>
      </w:r>
      <w:proofErr w:type="gramStart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исполнением.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5. Область применения политики и круг лиц, попадающих под ее действие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</w:t>
      </w: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нужно включить в текст договоров.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Определение должностных лиц школы, ответственных за реализацию антикоррупционной политики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Ответственными за реализацию </w:t>
      </w:r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нтикоррупционной политики учреждения являются: директор учреждения (задачи, функции и полномочия в сфере противодействия коррупции определены должностной инструкцией), заместители директора, члены рабочей группы по реализации антикоррупционной политики учреждения.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 обязаны обеспечить выполнение мероприятий в срок и в соответствии с зоной ответственности, указанные в Плане реализации антикоррупционные мероприятия учреждения.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число обязанностей членов Рабочей группы по реализации антитеррористической политики учреждения входят: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локальных нормативных актов организации, направленных на реализацию мер по предупреждению коррупции (антикоррупционной политики, кодекса этики и сл</w:t>
      </w:r>
      <w:r w:rsid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ужебного поведения работников и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т.д.);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проведения оценки коррупционных рисков;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заполнения и рассмотрения </w:t>
      </w:r>
      <w:r w:rsidR="005C1BB9"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деклараций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конфликте интересов;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B349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7. Определение и закрепление обязанностей работников и организации, связанных с предупреждением и</w:t>
      </w:r>
      <w:r w:rsidR="00B349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противодействием коррупции.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C1BB9" w:rsidRPr="005C1BB9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C1BB9"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эффективного исполнения возложенных на работников обязанностей   регламентируются</w:t>
      </w:r>
      <w:r w:rsidR="00D82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процедуры их соблюдения.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="009A472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>нтикоррупционная</w:t>
      </w:r>
      <w:proofErr w:type="spellEnd"/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политика».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1BB9" w:rsidRPr="005C1BB9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Установление перечня реализуемых образовательным учреждением </w:t>
      </w:r>
      <w:proofErr w:type="spellStart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антикоррупционных</w:t>
      </w:r>
      <w:proofErr w:type="spellEnd"/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мероприятий, стандартов и процедур </w:t>
      </w:r>
      <w:r w:rsidRPr="00B349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порядок</w:t>
      </w:r>
      <w:r w:rsidRPr="005C1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их выполнения (применения)</w:t>
      </w:r>
    </w:p>
    <w:tbl>
      <w:tblPr>
        <w:tblStyle w:val="a3"/>
        <w:tblW w:w="9777" w:type="dxa"/>
        <w:tblLook w:val="04A0"/>
      </w:tblPr>
      <w:tblGrid>
        <w:gridCol w:w="3256"/>
        <w:gridCol w:w="6521"/>
      </w:tblGrid>
      <w:tr w:rsidR="00D82471" w:rsidTr="00E11FCC">
        <w:tc>
          <w:tcPr>
            <w:tcW w:w="3256" w:type="dxa"/>
          </w:tcPr>
          <w:p w:rsidR="00D82471" w:rsidRDefault="00D82471" w:rsidP="005C1BB9"/>
        </w:tc>
        <w:tc>
          <w:tcPr>
            <w:tcW w:w="6521" w:type="dxa"/>
          </w:tcPr>
          <w:p w:rsidR="00D82471" w:rsidRDefault="00D82471" w:rsidP="00E11FCC"/>
        </w:tc>
      </w:tr>
      <w:tr w:rsidR="00D82471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82471" w:rsidRPr="00C33A9E" w:rsidRDefault="00D82471" w:rsidP="009A4720">
            <w:pPr>
              <w:pStyle w:val="a4"/>
              <w:rPr>
                <w:b/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Разработка и принятие антикоррупционной политики организации</w:t>
            </w:r>
          </w:p>
        </w:tc>
      </w:tr>
      <w:tr w:rsidR="00D82471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 xml:space="preserve">Разработка и утверждение плана реализации </w:t>
            </w:r>
            <w:proofErr w:type="spellStart"/>
            <w:r w:rsidRPr="00C33A9E">
              <w:rPr>
                <w:sz w:val="28"/>
                <w:szCs w:val="28"/>
              </w:rPr>
              <w:t>антикоррупционных</w:t>
            </w:r>
            <w:proofErr w:type="spellEnd"/>
            <w:r w:rsidRPr="00C33A9E">
              <w:rPr>
                <w:sz w:val="28"/>
                <w:szCs w:val="28"/>
              </w:rPr>
              <w:t xml:space="preserve"> мероприятий</w:t>
            </w:r>
          </w:p>
        </w:tc>
      </w:tr>
      <w:tr w:rsidR="00D82471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D82471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D82471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D82471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D82471" w:rsidTr="00E11FCC"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 xml:space="preserve">Введение </w:t>
            </w:r>
            <w:proofErr w:type="spellStart"/>
            <w:r w:rsidRPr="00C33A9E">
              <w:rPr>
                <w:sz w:val="28"/>
                <w:szCs w:val="28"/>
              </w:rPr>
              <w:t>антикоррупционных</w:t>
            </w:r>
            <w:proofErr w:type="spellEnd"/>
            <w:r w:rsidRPr="00C33A9E">
              <w:rPr>
                <w:sz w:val="28"/>
                <w:szCs w:val="28"/>
              </w:rPr>
              <w:t xml:space="preserve"> положений в трудовые договоры работников</w:t>
            </w:r>
          </w:p>
        </w:tc>
      </w:tr>
      <w:tr w:rsidR="00D82471" w:rsidTr="00E11FC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71" w:rsidRPr="00C33A9E" w:rsidRDefault="00D82471" w:rsidP="009A4720">
            <w:pPr>
              <w:pStyle w:val="a4"/>
              <w:jc w:val="both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 xml:space="preserve">Разработка и введение специальных </w:t>
            </w:r>
            <w:proofErr w:type="spellStart"/>
            <w:r w:rsidRPr="00C33A9E">
              <w:rPr>
                <w:sz w:val="28"/>
                <w:szCs w:val="28"/>
              </w:rPr>
              <w:t>антикоррупционных</w:t>
            </w:r>
            <w:proofErr w:type="spellEnd"/>
            <w:r w:rsidRPr="00C33A9E">
              <w:rPr>
                <w:sz w:val="28"/>
                <w:szCs w:val="28"/>
              </w:rPr>
              <w:t xml:space="preserve"> процедур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D82471" w:rsidTr="00E11FC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proofErr w:type="gramStart"/>
            <w:r w:rsidRPr="00C33A9E">
              <w:rPr>
                <w:sz w:val="28"/>
                <w:szCs w:val="28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D82471" w:rsidTr="00E11FC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82471" w:rsidTr="00E11FC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71" w:rsidRDefault="00D82471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C33A9E" w:rsidRDefault="00D82471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E11FCC" w:rsidTr="00E11FCC">
        <w:trPr>
          <w:trHeight w:val="157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C" w:rsidRDefault="00E11FCC" w:rsidP="00D82471"/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C33A9E">
              <w:rPr>
                <w:sz w:val="28"/>
                <w:szCs w:val="28"/>
              </w:rPr>
              <w:t>антикоррупционных</w:t>
            </w:r>
            <w:proofErr w:type="spellEnd"/>
            <w:r w:rsidRPr="00C33A9E">
              <w:rPr>
                <w:sz w:val="28"/>
                <w:szCs w:val="28"/>
              </w:rPr>
              <w:t xml:space="preserve"> мер</w:t>
            </w:r>
          </w:p>
        </w:tc>
      </w:tr>
      <w:tr w:rsidR="00E11FCC" w:rsidTr="00E11FC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1FCC" w:rsidRPr="00C33A9E" w:rsidRDefault="00E11FCC" w:rsidP="009A4720">
            <w:pPr>
              <w:pStyle w:val="a4"/>
              <w:jc w:val="both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Обучение и информирование работников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11FC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Default="00E11FCC" w:rsidP="00E11F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 xml:space="preserve">Проведение обучающих мероприятий по вопросам профилактики и противодействия </w:t>
            </w:r>
            <w:r w:rsidRPr="00C33A9E">
              <w:rPr>
                <w:sz w:val="28"/>
                <w:szCs w:val="28"/>
              </w:rPr>
              <w:lastRenderedPageBreak/>
              <w:t>коррупции</w:t>
            </w:r>
          </w:p>
        </w:tc>
      </w:tr>
      <w:tr w:rsidR="00E11FC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Default="00E11FCC" w:rsidP="00E11F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C33A9E">
              <w:rPr>
                <w:sz w:val="28"/>
                <w:szCs w:val="28"/>
              </w:rPr>
              <w:t>антикоррупционных</w:t>
            </w:r>
            <w:proofErr w:type="spellEnd"/>
            <w:r w:rsidRPr="00C33A9E">
              <w:rPr>
                <w:sz w:val="28"/>
                <w:szCs w:val="28"/>
              </w:rPr>
              <w:t xml:space="preserve"> стандартов и процедур</w:t>
            </w:r>
          </w:p>
        </w:tc>
      </w:tr>
      <w:tr w:rsidR="00E11FC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CC" w:rsidRPr="00C33A9E" w:rsidRDefault="00E11FCC" w:rsidP="009A4720">
            <w:pPr>
              <w:pStyle w:val="a4"/>
              <w:jc w:val="both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Осуществление регулярного контроля соблюдения внутренних процедур</w:t>
            </w:r>
          </w:p>
        </w:tc>
      </w:tr>
      <w:tr w:rsidR="00E11FC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Default="00E11FCC" w:rsidP="00E11F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11FC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Default="00E11FCC" w:rsidP="00E11F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E11FC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CC" w:rsidRPr="00C33A9E" w:rsidRDefault="00E11FCC" w:rsidP="009A4720">
            <w:pPr>
              <w:pStyle w:val="a4"/>
              <w:jc w:val="both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11FC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Default="00E11FCC" w:rsidP="00E11F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E11FC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1FCC" w:rsidRPr="00C33A9E" w:rsidRDefault="00E11FCC" w:rsidP="009A4720">
            <w:pPr>
              <w:pStyle w:val="a4"/>
              <w:jc w:val="both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E11FCC" w:rsidTr="00E11FCC"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11FCC" w:rsidRDefault="00E11FCC" w:rsidP="00E11FCC"/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C33A9E" w:rsidRDefault="00E11FCC" w:rsidP="00E11FCC">
            <w:pPr>
              <w:pStyle w:val="a4"/>
              <w:ind w:firstLine="567"/>
              <w:rPr>
                <w:sz w:val="28"/>
                <w:szCs w:val="28"/>
              </w:rPr>
            </w:pPr>
            <w:r w:rsidRPr="00C33A9E">
              <w:rPr>
                <w:sz w:val="28"/>
                <w:szCs w:val="28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E11FCC" w:rsidRDefault="00E11FCC" w:rsidP="00E11FCC">
      <w:pPr>
        <w:pStyle w:val="a4"/>
        <w:ind w:firstLine="567"/>
        <w:jc w:val="both"/>
        <w:rPr>
          <w:sz w:val="28"/>
          <w:szCs w:val="28"/>
        </w:rPr>
      </w:pP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C33A9E">
        <w:rPr>
          <w:sz w:val="28"/>
          <w:szCs w:val="28"/>
        </w:rPr>
        <w:t xml:space="preserve">приложения к антикоррупционной политике в школе ежегодно утверждается план реализации </w:t>
      </w:r>
      <w:proofErr w:type="spellStart"/>
      <w:r w:rsidRPr="00C33A9E">
        <w:rPr>
          <w:sz w:val="28"/>
          <w:szCs w:val="28"/>
        </w:rPr>
        <w:t>антикоррупционных</w:t>
      </w:r>
      <w:proofErr w:type="spellEnd"/>
      <w:r w:rsidRPr="00C33A9E">
        <w:rPr>
          <w:sz w:val="28"/>
          <w:szCs w:val="28"/>
        </w:rPr>
        <w:t xml:space="preserve"> мероприятий.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</w:p>
    <w:p w:rsidR="00E11FCC" w:rsidRPr="00B3499E" w:rsidRDefault="00E11FCC" w:rsidP="00B3499E">
      <w:pPr>
        <w:pStyle w:val="a4"/>
        <w:ind w:firstLine="567"/>
        <w:jc w:val="both"/>
        <w:rPr>
          <w:b/>
          <w:i/>
          <w:sz w:val="28"/>
          <w:szCs w:val="28"/>
        </w:rPr>
      </w:pPr>
      <w:r w:rsidRPr="00B3499E">
        <w:rPr>
          <w:b/>
          <w:sz w:val="28"/>
          <w:szCs w:val="28"/>
        </w:rPr>
        <w:t>9. Оценка коррупционных рисков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C33A9E">
        <w:rPr>
          <w:sz w:val="28"/>
          <w:szCs w:val="28"/>
        </w:rPr>
        <w:t>правонарушений</w:t>
      </w:r>
      <w:proofErr w:type="gramEnd"/>
      <w:r w:rsidRPr="00C33A9E">
        <w:rPr>
          <w:sz w:val="28"/>
          <w:szCs w:val="28"/>
        </w:rPr>
        <w:t xml:space="preserve"> как в целях получения личной выгоды, так и в целях получения выгоды организацией.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</w:t>
      </w:r>
      <w:proofErr w:type="spellStart"/>
      <w:r w:rsidRPr="00C33A9E">
        <w:rPr>
          <w:sz w:val="28"/>
          <w:szCs w:val="28"/>
        </w:rPr>
        <w:t>антикоррупционных</w:t>
      </w:r>
      <w:proofErr w:type="spellEnd"/>
      <w:r w:rsidRPr="00C33A9E">
        <w:rPr>
          <w:sz w:val="28"/>
          <w:szCs w:val="28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lastRenderedPageBreak/>
        <w:t xml:space="preserve">Оценка коррупционных рисков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Порядок проведения оценки коррупционных рисков: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 xml:space="preserve">представить деятельность </w:t>
      </w:r>
      <w:r w:rsidRPr="00E11FCC">
        <w:rPr>
          <w:sz w:val="28"/>
          <w:szCs w:val="28"/>
        </w:rPr>
        <w:t>организации</w:t>
      </w:r>
      <w:r w:rsidRPr="00C33A9E">
        <w:rPr>
          <w:sz w:val="28"/>
          <w:szCs w:val="28"/>
        </w:rPr>
        <w:t xml:space="preserve"> в виде отдельных процессов, в каждом из которых выделить составные элементы (</w:t>
      </w:r>
      <w:proofErr w:type="spellStart"/>
      <w:r w:rsidRPr="00C33A9E">
        <w:rPr>
          <w:sz w:val="28"/>
          <w:szCs w:val="28"/>
        </w:rPr>
        <w:t>подпроцессы</w:t>
      </w:r>
      <w:proofErr w:type="spellEnd"/>
      <w:r w:rsidRPr="00C33A9E">
        <w:rPr>
          <w:sz w:val="28"/>
          <w:szCs w:val="28"/>
        </w:rPr>
        <w:t>);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выделить «критические точки» - для каждого процесса и определить те элементы (</w:t>
      </w:r>
      <w:proofErr w:type="spellStart"/>
      <w:r w:rsidRPr="00C33A9E">
        <w:rPr>
          <w:sz w:val="28"/>
          <w:szCs w:val="28"/>
        </w:rPr>
        <w:t>подпроцессы</w:t>
      </w:r>
      <w:proofErr w:type="spellEnd"/>
      <w:r w:rsidRPr="00C33A9E">
        <w:rPr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Для каждого </w:t>
      </w:r>
      <w:proofErr w:type="spellStart"/>
      <w:r w:rsidRPr="00C33A9E">
        <w:rPr>
          <w:sz w:val="28"/>
          <w:szCs w:val="28"/>
        </w:rPr>
        <w:t>подпроцесса</w:t>
      </w:r>
      <w:proofErr w:type="spellEnd"/>
      <w:r w:rsidRPr="00C33A9E">
        <w:rPr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- вероятные формы осуществления коррупционных платежей.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 Разработать комплекс мер по устранению или минимизации коррупционных рисков. 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</w:p>
    <w:p w:rsidR="00E11FCC" w:rsidRPr="00B3499E" w:rsidRDefault="00E11FCC" w:rsidP="00B3499E">
      <w:pPr>
        <w:pStyle w:val="a4"/>
        <w:ind w:firstLine="567"/>
        <w:jc w:val="both"/>
        <w:rPr>
          <w:b/>
          <w:i/>
          <w:sz w:val="28"/>
          <w:szCs w:val="28"/>
        </w:rPr>
      </w:pPr>
      <w:r w:rsidRPr="00B3499E">
        <w:rPr>
          <w:b/>
          <w:sz w:val="28"/>
          <w:szCs w:val="28"/>
        </w:rPr>
        <w:t>10. Ответственность сотрудников за несоблюдение требований антикоррупционной политики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При этом следует учитывать, что конфликт интересов может принимать множество различных форм.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в школе следует принять Положение о конфликте интересов.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цели и задачи положения о конфликте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используемые в положении понятия и определения;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круг лиц, попадающих под действие положения;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основные принципы управления конфликтом интересов в организации;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33A9E">
        <w:rPr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C33A9E">
        <w:rPr>
          <w:sz w:val="28"/>
          <w:szCs w:val="28"/>
        </w:rPr>
        <w:t>репутационных</w:t>
      </w:r>
      <w:proofErr w:type="spellEnd"/>
      <w:r w:rsidRPr="00C33A9E"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содействовать урегулированию возникшего конфликта интересов.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В организации возможно установление различных видов раскрытия конфликта интересов, в том числе: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раскрытие сведений о конфликте интересов при приеме на работу;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lastRenderedPageBreak/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пересмотр и изменение функциональных обязанностей работника;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увольнение работника из организации по инициативе работника;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E11FCC" w:rsidRPr="00C33A9E" w:rsidRDefault="00E11FCC" w:rsidP="00E11FCC">
      <w:pPr>
        <w:pStyle w:val="a4"/>
        <w:ind w:firstLine="567"/>
        <w:jc w:val="both"/>
        <w:rPr>
          <w:b/>
          <w:i/>
          <w:sz w:val="28"/>
          <w:szCs w:val="28"/>
        </w:rPr>
      </w:pPr>
      <w:r w:rsidRPr="00C33A9E">
        <w:rPr>
          <w:sz w:val="28"/>
          <w:szCs w:val="28"/>
        </w:rPr>
        <w:lastRenderedPageBreak/>
        <w:t xml:space="preserve"> В школе должно проводиться </w:t>
      </w:r>
      <w:proofErr w:type="gramStart"/>
      <w:r w:rsidRPr="00C33A9E">
        <w:rPr>
          <w:sz w:val="28"/>
          <w:szCs w:val="28"/>
        </w:rPr>
        <w:t>обучение работников по вопросам</w:t>
      </w:r>
      <w:proofErr w:type="gramEnd"/>
      <w:r w:rsidRPr="00C33A9E">
        <w:rPr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коррупция в государственном и частном секторах экономики (теоретическая);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 xml:space="preserve">юридическая ответственность за совершение коррупционных правонарушений;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C33A9E">
        <w:rPr>
          <w:sz w:val="28"/>
          <w:szCs w:val="28"/>
        </w:rPr>
        <w:t>прикладная</w:t>
      </w:r>
      <w:proofErr w:type="gramEnd"/>
      <w:r w:rsidRPr="00C33A9E">
        <w:rPr>
          <w:sz w:val="28"/>
          <w:szCs w:val="28"/>
        </w:rPr>
        <w:t>);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Pr="00C33A9E">
        <w:rPr>
          <w:sz w:val="28"/>
          <w:szCs w:val="28"/>
        </w:rPr>
        <w:t>прикладная</w:t>
      </w:r>
      <w:proofErr w:type="gramEnd"/>
      <w:r w:rsidRPr="00C33A9E">
        <w:rPr>
          <w:sz w:val="28"/>
          <w:szCs w:val="28"/>
        </w:rPr>
        <w:t>);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C33A9E">
        <w:rPr>
          <w:sz w:val="28"/>
          <w:szCs w:val="28"/>
        </w:rPr>
        <w:t>прикладная</w:t>
      </w:r>
      <w:proofErr w:type="gramEnd"/>
      <w:r w:rsidRPr="00C33A9E">
        <w:rPr>
          <w:sz w:val="28"/>
          <w:szCs w:val="28"/>
        </w:rPr>
        <w:t>).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Возможны следующие виды обучения: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C33A9E">
        <w:rPr>
          <w:sz w:val="28"/>
          <w:szCs w:val="28"/>
        </w:rPr>
        <w:t>обучение по вопросам</w:t>
      </w:r>
      <w:proofErr w:type="gramEnd"/>
      <w:r w:rsidRPr="00C33A9E">
        <w:rPr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Консультирование по вопросам противодействия коррупции обычно осуществляется в индивидуальном порядке.  </w:t>
      </w:r>
    </w:p>
    <w:p w:rsidR="00E11FCC" w:rsidRPr="00C33A9E" w:rsidRDefault="00E11FCC" w:rsidP="00E11FCC">
      <w:pPr>
        <w:pStyle w:val="a4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Федеральным законом от 6 декабря 2011 г. № </w:t>
      </w:r>
      <w:r w:rsidRPr="00C33A9E">
        <w:rPr>
          <w:sz w:val="28"/>
          <w:szCs w:val="28"/>
        </w:rPr>
        <w:t xml:space="preserve">402-ФЗ </w:t>
      </w:r>
      <w:r w:rsidRPr="00C33A9E">
        <w:rPr>
          <w:sz w:val="28"/>
          <w:szCs w:val="28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C33A9E">
        <w:rPr>
          <w:sz w:val="28"/>
          <w:szCs w:val="28"/>
        </w:rPr>
        <w:t>осуществлять</w:t>
      </w:r>
      <w:proofErr w:type="gramEnd"/>
      <w:r w:rsidRPr="00C33A9E">
        <w:rPr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</w:t>
      </w:r>
      <w:r w:rsidRPr="00C33A9E">
        <w:rPr>
          <w:sz w:val="28"/>
          <w:szCs w:val="28"/>
        </w:rPr>
        <w:lastRenderedPageBreak/>
        <w:t>учитывать требования антикоррупционной политики, реализуемой организацией, в том числе: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3A9E">
        <w:rPr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 Контроль документирования операций хозяйственной </w:t>
      </w:r>
      <w:proofErr w:type="gramStart"/>
      <w:r w:rsidRPr="00C33A9E">
        <w:rPr>
          <w:sz w:val="28"/>
          <w:szCs w:val="28"/>
        </w:rPr>
        <w:t>деятельности</w:t>
      </w:r>
      <w:proofErr w:type="gramEnd"/>
      <w:r w:rsidRPr="00C33A9E">
        <w:rPr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</w:t>
      </w:r>
      <w:r>
        <w:rPr>
          <w:sz w:val="28"/>
          <w:szCs w:val="28"/>
        </w:rPr>
        <w:t xml:space="preserve">ти ранее установленного срока и </w:t>
      </w:r>
      <w:r w:rsidRPr="00C33A9E">
        <w:rPr>
          <w:sz w:val="28"/>
          <w:szCs w:val="28"/>
        </w:rPr>
        <w:t xml:space="preserve">т.д. 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 xml:space="preserve"> </w:t>
      </w:r>
    </w:p>
    <w:p w:rsidR="00E11FCC" w:rsidRPr="00B3499E" w:rsidRDefault="00E11FCC" w:rsidP="00B3499E">
      <w:pPr>
        <w:pStyle w:val="a4"/>
        <w:ind w:firstLine="567"/>
        <w:jc w:val="both"/>
        <w:rPr>
          <w:b/>
          <w:sz w:val="28"/>
          <w:szCs w:val="28"/>
        </w:rPr>
      </w:pPr>
      <w:r w:rsidRPr="00C33A9E">
        <w:rPr>
          <w:b/>
          <w:sz w:val="28"/>
          <w:szCs w:val="28"/>
        </w:rPr>
        <w:t xml:space="preserve">11.Порядок пересмотра и внесения изменений в </w:t>
      </w:r>
      <w:proofErr w:type="spellStart"/>
      <w:r w:rsidRPr="00C33A9E">
        <w:rPr>
          <w:b/>
          <w:sz w:val="28"/>
          <w:szCs w:val="28"/>
        </w:rPr>
        <w:t>антикоррупционную</w:t>
      </w:r>
      <w:proofErr w:type="spellEnd"/>
      <w:r w:rsidRPr="00C33A9E">
        <w:rPr>
          <w:b/>
          <w:sz w:val="28"/>
          <w:szCs w:val="28"/>
        </w:rPr>
        <w:t xml:space="preserve"> политику организации</w:t>
      </w:r>
    </w:p>
    <w:p w:rsidR="00E11FCC" w:rsidRPr="00C33A9E" w:rsidRDefault="00E11FCC" w:rsidP="00E11FCC">
      <w:pPr>
        <w:pStyle w:val="a4"/>
        <w:ind w:firstLine="567"/>
        <w:jc w:val="both"/>
        <w:rPr>
          <w:sz w:val="28"/>
          <w:szCs w:val="28"/>
        </w:rPr>
      </w:pPr>
      <w:r w:rsidRPr="00C33A9E">
        <w:rPr>
          <w:sz w:val="28"/>
          <w:szCs w:val="28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5C1BB9" w:rsidRPr="005C1BB9" w:rsidRDefault="005C1BB9" w:rsidP="005C1BB9"/>
    <w:sectPr w:rsidR="005C1BB9" w:rsidRPr="005C1BB9" w:rsidSect="00E11F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B3" w:rsidRDefault="00DD50B3" w:rsidP="00D82471">
      <w:pPr>
        <w:spacing w:after="0" w:line="240" w:lineRule="auto"/>
      </w:pPr>
      <w:r>
        <w:separator/>
      </w:r>
    </w:p>
  </w:endnote>
  <w:endnote w:type="continuationSeparator" w:id="0">
    <w:p w:rsidR="00DD50B3" w:rsidRDefault="00DD50B3" w:rsidP="00D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B3" w:rsidRDefault="00DD50B3" w:rsidP="00D82471">
      <w:pPr>
        <w:spacing w:after="0" w:line="240" w:lineRule="auto"/>
      </w:pPr>
      <w:r>
        <w:separator/>
      </w:r>
    </w:p>
  </w:footnote>
  <w:footnote w:type="continuationSeparator" w:id="0">
    <w:p w:rsidR="00DD50B3" w:rsidRDefault="00DD50B3" w:rsidP="00D82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E7F"/>
    <w:rsid w:val="00077C23"/>
    <w:rsid w:val="005C1BB9"/>
    <w:rsid w:val="009A4720"/>
    <w:rsid w:val="00B1500B"/>
    <w:rsid w:val="00B3499E"/>
    <w:rsid w:val="00BE660E"/>
    <w:rsid w:val="00CF23E0"/>
    <w:rsid w:val="00D62E7F"/>
    <w:rsid w:val="00D82471"/>
    <w:rsid w:val="00DD50B3"/>
    <w:rsid w:val="00E04970"/>
    <w:rsid w:val="00E1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2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Director1</cp:lastModifiedBy>
  <cp:revision>3</cp:revision>
  <cp:lastPrinted>2017-03-13T12:23:00Z</cp:lastPrinted>
  <dcterms:created xsi:type="dcterms:W3CDTF">2017-03-02T11:02:00Z</dcterms:created>
  <dcterms:modified xsi:type="dcterms:W3CDTF">2017-03-13T12:23:00Z</dcterms:modified>
</cp:coreProperties>
</file>