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09" w:rsidRDefault="00EA5E28" w:rsidP="00EA5E28">
      <w:pPr>
        <w:pStyle w:val="Style4"/>
        <w:widowControl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EA5E28">
        <w:rPr>
          <w:rFonts w:eastAsia="Calibri"/>
          <w:b/>
          <w:bCs/>
          <w:noProof/>
          <w:sz w:val="22"/>
          <w:szCs w:val="22"/>
        </w:rPr>
        <w:drawing>
          <wp:inline distT="0" distB="0" distL="0" distR="0">
            <wp:extent cx="6479540" cy="2463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6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311109" w:rsidRDefault="00311109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E60886" w:rsidRDefault="00E60886" w:rsidP="00E60886">
      <w:pPr>
        <w:pStyle w:val="Style4"/>
        <w:widowControl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17249C" w:rsidRPr="004078C1" w:rsidRDefault="0017249C" w:rsidP="00E60886">
      <w:pPr>
        <w:pStyle w:val="Style4"/>
        <w:widowControl/>
        <w:jc w:val="center"/>
        <w:rPr>
          <w:rStyle w:val="FontStyle13"/>
          <w:sz w:val="52"/>
          <w:szCs w:val="52"/>
        </w:rPr>
      </w:pPr>
      <w:r w:rsidRPr="004078C1">
        <w:rPr>
          <w:b/>
          <w:bCs/>
          <w:sz w:val="52"/>
          <w:szCs w:val="52"/>
        </w:rPr>
        <w:t>Программа по учебному предмету</w:t>
      </w:r>
    </w:p>
    <w:p w:rsidR="0017249C" w:rsidRDefault="0017249C" w:rsidP="00407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4078C1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«Основы духовно – нравственной </w:t>
      </w:r>
    </w:p>
    <w:p w:rsidR="0017249C" w:rsidRPr="004078C1" w:rsidRDefault="0017249C" w:rsidP="00407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4078C1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культуры народов России»</w:t>
      </w:r>
    </w:p>
    <w:p w:rsidR="0017249C" w:rsidRPr="00FA0BDA" w:rsidRDefault="0017249C" w:rsidP="00FA0BDA">
      <w:pPr>
        <w:spacing w:after="51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A0BDA">
        <w:rPr>
          <w:rFonts w:ascii="Times New Roman" w:hAnsi="Times New Roman" w:cs="Times New Roman"/>
          <w:b/>
          <w:bCs/>
          <w:sz w:val="40"/>
          <w:szCs w:val="40"/>
        </w:rPr>
        <w:t>5 класс</w:t>
      </w:r>
    </w:p>
    <w:p w:rsidR="0017249C" w:rsidRDefault="0017249C" w:rsidP="00FA0B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17249C" w:rsidRPr="00E60886" w:rsidRDefault="0017249C" w:rsidP="00DF415F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88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</w:t>
      </w:r>
    </w:p>
    <w:p w:rsidR="0017249C" w:rsidRPr="00E60886" w:rsidRDefault="0017249C" w:rsidP="00563C74">
      <w:pPr>
        <w:pStyle w:val="1"/>
      </w:pPr>
    </w:p>
    <w:p w:rsidR="0017249C" w:rsidRPr="00E60886" w:rsidRDefault="00E731E4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noProof/>
          <w:lang w:eastAsia="ru-RU"/>
        </w:rPr>
      </w:pPr>
      <w:r w:rsidRPr="00E60886">
        <w:rPr>
          <w:rFonts w:ascii="Times New Roman" w:hAnsi="Times New Roman"/>
          <w:b w:val="0"/>
          <w:bCs w:val="0"/>
          <w:lang w:eastAsia="ru-RU"/>
        </w:rPr>
        <w:fldChar w:fldCharType="begin"/>
      </w:r>
      <w:r w:rsidR="0017249C" w:rsidRPr="00E60886">
        <w:rPr>
          <w:rFonts w:ascii="Times New Roman" w:hAnsi="Times New Roman"/>
          <w:b w:val="0"/>
          <w:bCs w:val="0"/>
          <w:lang w:eastAsia="ru-RU"/>
        </w:rPr>
        <w:instrText xml:space="preserve"> TOC \o "1-3" \h \z \u </w:instrText>
      </w:r>
      <w:r w:rsidRPr="00E60886">
        <w:rPr>
          <w:rFonts w:ascii="Times New Roman" w:hAnsi="Times New Roman"/>
          <w:b w:val="0"/>
          <w:bCs w:val="0"/>
          <w:lang w:eastAsia="ru-RU"/>
        </w:rPr>
        <w:fldChar w:fldCharType="separate"/>
      </w:r>
      <w:hyperlink w:anchor="_Toc534480556" w:history="1">
        <w:r w:rsidR="0017249C" w:rsidRPr="00E60886">
          <w:rPr>
            <w:rStyle w:val="af"/>
            <w:rFonts w:ascii="Times New Roman" w:hAnsi="Times New Roman"/>
            <w:b w:val="0"/>
            <w:bCs w:val="0"/>
            <w:noProof/>
          </w:rPr>
          <w:t>Планируемые результаты освоения  учебного предмета «ОДНКНР»</w:t>
        </w:r>
        <w:r w:rsidR="0017249C" w:rsidRPr="00E60886">
          <w:rPr>
            <w:rFonts w:ascii="Times New Roman" w:hAnsi="Times New Roman"/>
            <w:b w:val="0"/>
            <w:bCs w:val="0"/>
            <w:noProof/>
            <w:webHidden/>
          </w:rPr>
          <w:tab/>
        </w:r>
        <w:r w:rsidR="00E60886">
          <w:rPr>
            <w:rFonts w:ascii="Times New Roman" w:hAnsi="Times New Roman"/>
            <w:b w:val="0"/>
            <w:bCs w:val="0"/>
            <w:noProof/>
            <w:webHidden/>
          </w:rPr>
          <w:t>3</w:t>
        </w:r>
      </w:hyperlink>
    </w:p>
    <w:p w:rsidR="0017249C" w:rsidRPr="00E60886" w:rsidRDefault="00EA5E28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noProof/>
          <w:lang w:eastAsia="ru-RU"/>
        </w:rPr>
      </w:pPr>
      <w:hyperlink w:anchor="_Toc534480558" w:history="1">
        <w:r w:rsidR="0017249C" w:rsidRPr="00E60886">
          <w:rPr>
            <w:rStyle w:val="af"/>
            <w:rFonts w:ascii="Times New Roman" w:hAnsi="Times New Roman"/>
            <w:b w:val="0"/>
            <w:bCs w:val="0"/>
            <w:noProof/>
          </w:rPr>
          <w:t>Содержание учебного предмета</w:t>
        </w:r>
        <w:r w:rsidR="0017249C" w:rsidRPr="00E60886">
          <w:rPr>
            <w:rFonts w:ascii="Times New Roman" w:hAnsi="Times New Roman"/>
            <w:b w:val="0"/>
            <w:bCs w:val="0"/>
            <w:noProof/>
            <w:webHidden/>
          </w:rPr>
          <w:tab/>
        </w:r>
        <w:r w:rsidR="00E60886">
          <w:rPr>
            <w:rFonts w:ascii="Times New Roman" w:hAnsi="Times New Roman"/>
            <w:b w:val="0"/>
            <w:bCs w:val="0"/>
            <w:noProof/>
            <w:webHidden/>
          </w:rPr>
          <w:t>4</w:t>
        </w:r>
      </w:hyperlink>
    </w:p>
    <w:p w:rsidR="0017249C" w:rsidRPr="00E60886" w:rsidRDefault="00EA5E28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noProof/>
          <w:lang w:eastAsia="ru-RU"/>
        </w:rPr>
      </w:pPr>
      <w:hyperlink w:anchor="_Toc534480559" w:history="1">
        <w:r w:rsidR="0017249C" w:rsidRPr="00E60886">
          <w:rPr>
            <w:rStyle w:val="af"/>
            <w:rFonts w:ascii="Times New Roman" w:hAnsi="Times New Roman"/>
            <w:b w:val="0"/>
            <w:bCs w:val="0"/>
            <w:noProof/>
          </w:rPr>
          <w:t>Тематическое планирование по учебному предмету «ОДНКНР»</w:t>
        </w:r>
        <w:r w:rsidR="0017249C" w:rsidRPr="00E60886">
          <w:rPr>
            <w:rFonts w:ascii="Times New Roman" w:hAnsi="Times New Roman"/>
            <w:b w:val="0"/>
            <w:bCs w:val="0"/>
            <w:noProof/>
            <w:webHidden/>
          </w:rPr>
          <w:tab/>
        </w:r>
        <w:r w:rsidR="00E60886">
          <w:rPr>
            <w:rFonts w:ascii="Times New Roman" w:hAnsi="Times New Roman"/>
            <w:b w:val="0"/>
            <w:bCs w:val="0"/>
            <w:noProof/>
            <w:webHidden/>
          </w:rPr>
          <w:t>6</w:t>
        </w:r>
      </w:hyperlink>
    </w:p>
    <w:p w:rsidR="0017249C" w:rsidRPr="00401840" w:rsidRDefault="00E731E4" w:rsidP="00C5173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60886">
        <w:rPr>
          <w:rFonts w:ascii="Times New Roman" w:hAnsi="Times New Roman" w:cs="Times New Roman"/>
          <w:b/>
          <w:bCs/>
          <w:lang w:eastAsia="ru-RU"/>
        </w:rPr>
        <w:fldChar w:fldCharType="end"/>
      </w:r>
    </w:p>
    <w:p w:rsidR="0017249C" w:rsidRPr="00C5173D" w:rsidRDefault="0017249C" w:rsidP="00C5173D">
      <w:pPr>
        <w:rPr>
          <w:lang w:eastAsia="ru-RU"/>
        </w:rPr>
      </w:pPr>
    </w:p>
    <w:p w:rsidR="0017249C" w:rsidRDefault="0017249C" w:rsidP="00563C74">
      <w:pPr>
        <w:pStyle w:val="1"/>
      </w:pPr>
    </w:p>
    <w:p w:rsidR="0017249C" w:rsidRDefault="0017249C" w:rsidP="00C5173D">
      <w:pPr>
        <w:pStyle w:val="1"/>
        <w:tabs>
          <w:tab w:val="left" w:pos="8235"/>
        </w:tabs>
        <w:jc w:val="left"/>
      </w:pPr>
      <w:r>
        <w:tab/>
      </w:r>
    </w:p>
    <w:p w:rsidR="0017249C" w:rsidRPr="00401840" w:rsidRDefault="0017249C" w:rsidP="00401840">
      <w:pPr>
        <w:pStyle w:val="1"/>
      </w:pPr>
      <w:r w:rsidRPr="00C5173D">
        <w:br w:type="page"/>
      </w:r>
      <w:bookmarkStart w:id="1" w:name="_Toc436909571"/>
      <w:bookmarkStart w:id="2" w:name="_Toc534480556"/>
      <w:r w:rsidRPr="00401840">
        <w:lastRenderedPageBreak/>
        <w:t xml:space="preserve">Планируемые результаты </w:t>
      </w:r>
      <w:proofErr w:type="gramStart"/>
      <w:r w:rsidRPr="00401840">
        <w:t>освоения  учебного</w:t>
      </w:r>
      <w:proofErr w:type="gramEnd"/>
      <w:r w:rsidRPr="00401840">
        <w:t xml:space="preserve"> предмета</w:t>
      </w:r>
      <w:bookmarkEnd w:id="1"/>
      <w:bookmarkEnd w:id="2"/>
      <w:r w:rsidRPr="00401840">
        <w:t xml:space="preserve"> </w:t>
      </w:r>
    </w:p>
    <w:p w:rsidR="0017249C" w:rsidRPr="00401840" w:rsidRDefault="0017249C" w:rsidP="00401840">
      <w:pPr>
        <w:pStyle w:val="1"/>
      </w:pPr>
      <w:bookmarkStart w:id="3" w:name="_Toc534480557"/>
      <w:r w:rsidRPr="00401840">
        <w:t>«Основы духовно-нравственной культуры народов России»</w:t>
      </w:r>
      <w:bookmarkEnd w:id="3"/>
    </w:p>
    <w:p w:rsidR="0017249C" w:rsidRPr="00CB3D35" w:rsidRDefault="0017249C" w:rsidP="00CB3D35">
      <w:pPr>
        <w:rPr>
          <w:lang w:eastAsia="ru-RU"/>
        </w:rPr>
      </w:pPr>
    </w:p>
    <w:p w:rsidR="0017249C" w:rsidRDefault="0017249C" w:rsidP="00CB3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2E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17249C" w:rsidRPr="00CB3D35" w:rsidRDefault="0017249C" w:rsidP="00CB3D35">
      <w:pPr>
        <w:pStyle w:val="af1"/>
        <w:numPr>
          <w:ilvl w:val="0"/>
          <w:numId w:val="9"/>
        </w:numPr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>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17249C" w:rsidRDefault="0017249C" w:rsidP="00CB3D35">
      <w:pPr>
        <w:pStyle w:val="af1"/>
        <w:numPr>
          <w:ilvl w:val="0"/>
          <w:numId w:val="9"/>
        </w:numPr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-воспитание любви к Родине, уважение к народам, населяющим ее, их культуре и традициям. бережное отношение к </w:t>
      </w:r>
      <w:proofErr w:type="gramStart"/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>своей  родной</w:t>
      </w:r>
      <w:proofErr w:type="gramEnd"/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культуре</w:t>
      </w:r>
    </w:p>
    <w:p w:rsidR="0017249C" w:rsidRPr="00CB3D35" w:rsidRDefault="0017249C" w:rsidP="00CB3D35">
      <w:pPr>
        <w:pStyle w:val="af1"/>
        <w:ind w:left="720"/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</w:p>
    <w:p w:rsidR="0017249C" w:rsidRDefault="0017249C" w:rsidP="00CB3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22E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522E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:rsidR="0017249C" w:rsidRPr="00CB3D35" w:rsidRDefault="0017249C" w:rsidP="00CB3D35">
      <w:pPr>
        <w:pStyle w:val="af1"/>
        <w:numPr>
          <w:ilvl w:val="0"/>
          <w:numId w:val="9"/>
        </w:numPr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способность планировать и организовывать свою учебную и коммуникативную деятельность в соответствии с задачами изучения </w:t>
      </w:r>
      <w:proofErr w:type="gramStart"/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>предмета,  видами</w:t>
      </w:r>
      <w:proofErr w:type="gramEnd"/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учебной и домашней работы, во взаимодействии с одноклассниками и взрослыми;</w:t>
      </w:r>
    </w:p>
    <w:p w:rsidR="0017249C" w:rsidRPr="00CB3D35" w:rsidRDefault="0017249C" w:rsidP="00CB3D35">
      <w:pPr>
        <w:pStyle w:val="af1"/>
        <w:numPr>
          <w:ilvl w:val="0"/>
          <w:numId w:val="9"/>
        </w:numPr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готовность формулировать и высказывать собственное мнение, аргументировать свою точку зрения, выслушивать и обсуждать </w:t>
      </w:r>
      <w:proofErr w:type="gramStart"/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>различные  взгляды</w:t>
      </w:r>
      <w:proofErr w:type="gramEnd"/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и оценки, вести конструктивный диалог; работать в коллективе;</w:t>
      </w:r>
    </w:p>
    <w:p w:rsidR="0017249C" w:rsidRPr="00CB3D35" w:rsidRDefault="0017249C" w:rsidP="00CB3D35">
      <w:pPr>
        <w:pStyle w:val="af1"/>
        <w:numPr>
          <w:ilvl w:val="0"/>
          <w:numId w:val="9"/>
        </w:numPr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умение проводить поиск основной и дополнительной информации в учебной и научно-популярной литературе, Интернете, библиотеках и музеях, </w:t>
      </w:r>
      <w:proofErr w:type="gramStart"/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>обрабатывать  её</w:t>
      </w:r>
      <w:proofErr w:type="gramEnd"/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в соответствии с темой и познавательными заданиями, представлять результаты своей творческо-поисковой работы;</w:t>
      </w:r>
    </w:p>
    <w:p w:rsidR="0017249C" w:rsidRPr="00CB3D35" w:rsidRDefault="0017249C" w:rsidP="00CB3D35">
      <w:pPr>
        <w:pStyle w:val="af1"/>
        <w:numPr>
          <w:ilvl w:val="0"/>
          <w:numId w:val="9"/>
        </w:numPr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>способность решать творческие и проблемные задачи, развивать логическое мышление;</w:t>
      </w:r>
    </w:p>
    <w:p w:rsidR="0017249C" w:rsidRPr="00CB3D35" w:rsidRDefault="0017249C" w:rsidP="00CB3D35">
      <w:pPr>
        <w:pStyle w:val="af1"/>
        <w:numPr>
          <w:ilvl w:val="0"/>
          <w:numId w:val="9"/>
        </w:numPr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 w:rsidRPr="00CB3D3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развивать речь; культуру поведения, ответственное отношение к своим поступкам. </w:t>
      </w:r>
    </w:p>
    <w:p w:rsidR="0017249C" w:rsidRDefault="0017249C" w:rsidP="00CB3D3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249C" w:rsidRPr="00CB3D35" w:rsidRDefault="0017249C" w:rsidP="00CB3D3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3D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17249C" w:rsidRPr="00A01A25" w:rsidRDefault="0017249C" w:rsidP="00CB3D35">
      <w:pPr>
        <w:pStyle w:val="af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1A25">
        <w:rPr>
          <w:rStyle w:val="ad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К концу </w:t>
      </w:r>
      <w:proofErr w:type="gramStart"/>
      <w:r w:rsidRPr="00A01A25">
        <w:rPr>
          <w:rStyle w:val="ad"/>
          <w:rFonts w:ascii="Times New Roman" w:hAnsi="Times New Roman"/>
          <w:b/>
          <w:bCs/>
          <w:i w:val="0"/>
          <w:iCs w:val="0"/>
          <w:sz w:val="24"/>
          <w:szCs w:val="24"/>
        </w:rPr>
        <w:t>обучения</w:t>
      </w:r>
      <w:proofErr w:type="gramEnd"/>
      <w:r w:rsidRPr="00A01A25">
        <w:rPr>
          <w:rStyle w:val="ad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учащиеся научатся:</w:t>
      </w:r>
    </w:p>
    <w:p w:rsidR="0017249C" w:rsidRPr="00B522EA" w:rsidRDefault="0017249C" w:rsidP="00C5173D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в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оспроизводить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полученную информацию, приводить примеры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из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прочитанных текстов; оценивать главную мысль прочитанных текстов и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прослушанных объяснений учителя;</w:t>
      </w:r>
    </w:p>
    <w:p w:rsidR="0017249C" w:rsidRDefault="0017249C" w:rsidP="00C5173D">
      <w:pPr>
        <w:pStyle w:val="af1"/>
        <w:numPr>
          <w:ilvl w:val="0"/>
          <w:numId w:val="9"/>
        </w:numPr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с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равнивать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главную мысль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литературных, фольклорных и религиозных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текстов;</w:t>
      </w:r>
    </w:p>
    <w:p w:rsidR="0017249C" w:rsidRPr="00B522EA" w:rsidRDefault="0017249C" w:rsidP="00C5173D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п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роводить аналогии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между героями, сопоставлять их поведение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с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общечеловеческими д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уховно-нравственными ценностями;</w:t>
      </w:r>
    </w:p>
    <w:p w:rsidR="0017249C" w:rsidRPr="00B522EA" w:rsidRDefault="0017249C" w:rsidP="00C5173D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у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частвовать в диалоге: высказывать свои суждения, анализировать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высказывания участников беседы, доба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влять, приводить доказательства;</w:t>
      </w:r>
    </w:p>
    <w:p w:rsidR="0017249C" w:rsidRDefault="0017249C" w:rsidP="00C5173D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с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оздавать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по изображениям (художественным полотнам, иконам,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иллюст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рациям) словесный портрет героя;</w:t>
      </w:r>
    </w:p>
    <w:p w:rsidR="0017249C" w:rsidRPr="00A01A25" w:rsidRDefault="0017249C" w:rsidP="00C5173D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1A25">
        <w:rPr>
          <w:rStyle w:val="ad"/>
          <w:rFonts w:ascii="Times New Roman" w:hAnsi="Times New Roman"/>
          <w:i w:val="0"/>
          <w:iCs w:val="0"/>
          <w:sz w:val="24"/>
          <w:szCs w:val="24"/>
        </w:rPr>
        <w:t>оценивать</w:t>
      </w:r>
      <w:r w:rsidRPr="00A01A25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A01A25"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поступки реальных лиц, героев произведений, высказывания 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известных личностей;</w:t>
      </w:r>
    </w:p>
    <w:p w:rsidR="0017249C" w:rsidRPr="00B522EA" w:rsidRDefault="0017249C" w:rsidP="00C5173D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р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аботать с исторической картой: находить объекты в соответствии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с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учебной задачей;</w:t>
      </w:r>
    </w:p>
    <w:p w:rsidR="0017249C" w:rsidRPr="00B522EA" w:rsidRDefault="0017249C" w:rsidP="00C5173D">
      <w:pPr>
        <w:pStyle w:val="af1"/>
        <w:numPr>
          <w:ilvl w:val="0"/>
          <w:numId w:val="9"/>
        </w:numPr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>и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спользовать информацию,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полученную из разных источников, для решения</w:t>
      </w:r>
      <w:r>
        <w:rPr>
          <w:rStyle w:val="ad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522EA">
        <w:rPr>
          <w:rStyle w:val="ad"/>
          <w:rFonts w:ascii="Times New Roman" w:hAnsi="Times New Roman"/>
          <w:i w:val="0"/>
          <w:iCs w:val="0"/>
          <w:sz w:val="24"/>
          <w:szCs w:val="24"/>
        </w:rPr>
        <w:t>учебных и практических задач.</w:t>
      </w:r>
    </w:p>
    <w:p w:rsidR="0017249C" w:rsidRPr="00A01A25" w:rsidRDefault="0017249C" w:rsidP="00C5173D">
      <w:pPr>
        <w:pStyle w:val="af1"/>
        <w:spacing w:before="80" w:after="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A25">
        <w:rPr>
          <w:rStyle w:val="ad"/>
          <w:rFonts w:ascii="Times New Roman" w:hAnsi="Times New Roman"/>
          <w:b/>
          <w:bCs/>
          <w:sz w:val="24"/>
          <w:szCs w:val="24"/>
        </w:rPr>
        <w:t xml:space="preserve">К концу </w:t>
      </w:r>
      <w:proofErr w:type="gramStart"/>
      <w:r w:rsidRPr="00A01A25">
        <w:rPr>
          <w:rStyle w:val="ad"/>
          <w:rFonts w:ascii="Times New Roman" w:hAnsi="Times New Roman"/>
          <w:b/>
          <w:bCs/>
          <w:sz w:val="24"/>
          <w:szCs w:val="24"/>
        </w:rPr>
        <w:t>обучения</w:t>
      </w:r>
      <w:proofErr w:type="gramEnd"/>
      <w:r w:rsidRPr="00A01A25">
        <w:rPr>
          <w:rStyle w:val="ad"/>
          <w:rFonts w:ascii="Times New Roman" w:hAnsi="Times New Roman"/>
          <w:b/>
          <w:bCs/>
          <w:sz w:val="24"/>
          <w:szCs w:val="24"/>
        </w:rPr>
        <w:t xml:space="preserve"> учащиеся</w:t>
      </w:r>
      <w:r w:rsidRPr="00A01A25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Pr="00A01A25">
        <w:rPr>
          <w:rStyle w:val="ad"/>
          <w:rFonts w:ascii="Times New Roman" w:hAnsi="Times New Roman"/>
          <w:b/>
          <w:bCs/>
          <w:sz w:val="24"/>
          <w:szCs w:val="24"/>
        </w:rPr>
        <w:t>смогут научиться:</w:t>
      </w:r>
    </w:p>
    <w:p w:rsidR="0017249C" w:rsidRPr="00A01A25" w:rsidRDefault="0017249C" w:rsidP="00C5173D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>в</w:t>
      </w:r>
      <w:r w:rsidRPr="00A01A25">
        <w:rPr>
          <w:rStyle w:val="ad"/>
          <w:rFonts w:ascii="Times New Roman" w:hAnsi="Times New Roman"/>
          <w:sz w:val="24"/>
          <w:szCs w:val="24"/>
        </w:rPr>
        <w:t>ысказывать предположения</w:t>
      </w:r>
      <w:r w:rsidRPr="00A01A2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01A25">
        <w:rPr>
          <w:rStyle w:val="ad"/>
          <w:rFonts w:ascii="Times New Roman" w:hAnsi="Times New Roman"/>
          <w:sz w:val="24"/>
          <w:szCs w:val="24"/>
        </w:rPr>
        <w:t>о последствиях неправильного</w:t>
      </w:r>
      <w:r>
        <w:rPr>
          <w:rStyle w:val="ad"/>
          <w:rFonts w:ascii="Times New Roman" w:hAnsi="Times New Roman"/>
          <w:sz w:val="24"/>
          <w:szCs w:val="24"/>
        </w:rPr>
        <w:t xml:space="preserve"> </w:t>
      </w:r>
      <w:r w:rsidRPr="00A01A25">
        <w:rPr>
          <w:rStyle w:val="ad"/>
          <w:rFonts w:ascii="Times New Roman" w:hAnsi="Times New Roman"/>
          <w:sz w:val="24"/>
          <w:szCs w:val="24"/>
        </w:rPr>
        <w:t>(безнр</w:t>
      </w:r>
      <w:r>
        <w:rPr>
          <w:rStyle w:val="ad"/>
          <w:rFonts w:ascii="Times New Roman" w:hAnsi="Times New Roman"/>
          <w:sz w:val="24"/>
          <w:szCs w:val="24"/>
        </w:rPr>
        <w:t>авственного) поведения человека;</w:t>
      </w:r>
    </w:p>
    <w:p w:rsidR="0017249C" w:rsidRPr="00A01A25" w:rsidRDefault="0017249C" w:rsidP="00C5173D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>о</w:t>
      </w:r>
      <w:r w:rsidRPr="00A01A25">
        <w:rPr>
          <w:rStyle w:val="ad"/>
          <w:rFonts w:ascii="Times New Roman" w:hAnsi="Times New Roman"/>
          <w:sz w:val="24"/>
          <w:szCs w:val="24"/>
        </w:rPr>
        <w:t>ценивать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A01A25">
        <w:rPr>
          <w:rStyle w:val="ad"/>
          <w:rFonts w:ascii="Times New Roman" w:hAnsi="Times New Roman"/>
          <w:sz w:val="24"/>
          <w:szCs w:val="24"/>
        </w:rPr>
        <w:t>свои поступки, соотнося их с п</w:t>
      </w:r>
      <w:r>
        <w:rPr>
          <w:rStyle w:val="ad"/>
          <w:rFonts w:ascii="Times New Roman" w:hAnsi="Times New Roman"/>
          <w:sz w:val="24"/>
          <w:szCs w:val="24"/>
        </w:rPr>
        <w:t>равилами нравственности и этики, намечать способы саморазвития;</w:t>
      </w:r>
    </w:p>
    <w:p w:rsidR="0017249C" w:rsidRPr="00C5173D" w:rsidRDefault="0017249C" w:rsidP="00C5173D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>р</w:t>
      </w:r>
      <w:r w:rsidRPr="00A01A25">
        <w:rPr>
          <w:rStyle w:val="ad"/>
          <w:rFonts w:ascii="Times New Roman" w:hAnsi="Times New Roman"/>
          <w:sz w:val="24"/>
          <w:szCs w:val="24"/>
        </w:rPr>
        <w:t>аботать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A01A25">
        <w:rPr>
          <w:rStyle w:val="ad"/>
          <w:rFonts w:ascii="Times New Roman" w:hAnsi="Times New Roman"/>
          <w:sz w:val="24"/>
          <w:szCs w:val="24"/>
        </w:rPr>
        <w:t>с историческими источниками и документами</w:t>
      </w:r>
      <w:r>
        <w:rPr>
          <w:rStyle w:val="ad"/>
          <w:rFonts w:ascii="Times New Roman" w:hAnsi="Times New Roman"/>
          <w:sz w:val="24"/>
          <w:szCs w:val="24"/>
        </w:rPr>
        <w:t>.</w:t>
      </w:r>
    </w:p>
    <w:p w:rsidR="0017249C" w:rsidRPr="00401840" w:rsidRDefault="0017249C" w:rsidP="00401840">
      <w:pPr>
        <w:pStyle w:val="1"/>
      </w:pPr>
      <w:bookmarkStart w:id="4" w:name="_Toc436909568"/>
      <w:r>
        <w:br w:type="page"/>
      </w:r>
      <w:bookmarkStart w:id="5" w:name="_Toc534480558"/>
      <w:r w:rsidRPr="00401840">
        <w:lastRenderedPageBreak/>
        <w:t>Содержание учебного предмета</w:t>
      </w:r>
      <w:bookmarkEnd w:id="4"/>
      <w:bookmarkEnd w:id="5"/>
    </w:p>
    <w:p w:rsidR="0017249C" w:rsidRPr="00D079FC" w:rsidRDefault="0017249C" w:rsidP="00D079FC">
      <w:pPr>
        <w:pStyle w:val="ac"/>
        <w:shd w:val="clear" w:color="auto" w:fill="FFFFFF"/>
        <w:spacing w:before="80" w:beforeAutospacing="0" w:after="40" w:afterAutospacing="0"/>
        <w:ind w:left="708"/>
        <w:jc w:val="both"/>
        <w:rPr>
          <w:rStyle w:val="ae"/>
        </w:rPr>
      </w:pPr>
      <w:r w:rsidRPr="00D079FC">
        <w:rPr>
          <w:rStyle w:val="ae"/>
        </w:rPr>
        <w:t>Раздел 1. В мире культуры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Величие российской культуры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Российская культура – плод усилий разных народов. Деятели науки и культуры – представителей разных национальностей (К.</w:t>
      </w:r>
      <w:r>
        <w:rPr>
          <w:rFonts w:ascii="Times New Roman" w:hAnsi="Times New Roman" w:cs="Times New Roman"/>
          <w:sz w:val="24"/>
          <w:szCs w:val="24"/>
        </w:rPr>
        <w:t> Брюллов, И. Репин, К. </w:t>
      </w:r>
      <w:r w:rsidRPr="00B522EA">
        <w:rPr>
          <w:rFonts w:ascii="Times New Roman" w:hAnsi="Times New Roman" w:cs="Times New Roman"/>
          <w:sz w:val="24"/>
          <w:szCs w:val="24"/>
        </w:rPr>
        <w:t>Станиславс</w:t>
      </w:r>
      <w:r>
        <w:rPr>
          <w:rFonts w:ascii="Times New Roman" w:hAnsi="Times New Roman" w:cs="Times New Roman"/>
          <w:sz w:val="24"/>
          <w:szCs w:val="24"/>
        </w:rPr>
        <w:t>кий, Ш.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Алейхем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Г. Уланова, Д. </w:t>
      </w:r>
      <w:r w:rsidRPr="00B522EA">
        <w:rPr>
          <w:rFonts w:ascii="Times New Roman" w:hAnsi="Times New Roman" w:cs="Times New Roman"/>
          <w:sz w:val="24"/>
          <w:szCs w:val="24"/>
        </w:rPr>
        <w:t>Шостакович, 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522EA">
        <w:rPr>
          <w:rFonts w:ascii="Times New Roman" w:hAnsi="Times New Roman" w:cs="Times New Roman"/>
          <w:sz w:val="24"/>
          <w:szCs w:val="24"/>
        </w:rPr>
        <w:t>Гам</w:t>
      </w:r>
      <w:r>
        <w:rPr>
          <w:rFonts w:ascii="Times New Roman" w:hAnsi="Times New Roman" w:cs="Times New Roman"/>
          <w:sz w:val="24"/>
          <w:szCs w:val="24"/>
        </w:rPr>
        <w:t>затов, Л. Лихачев, 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Эрьзя</w:t>
      </w:r>
      <w:proofErr w:type="spellEnd"/>
      <w:r>
        <w:rPr>
          <w:rFonts w:ascii="Times New Roman" w:hAnsi="Times New Roman" w:cs="Times New Roman"/>
          <w:sz w:val="24"/>
          <w:szCs w:val="24"/>
        </w:rPr>
        <w:t>, Ю. </w:t>
      </w:r>
      <w:proofErr w:type="spellStart"/>
      <w:r w:rsidRPr="00B522EA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B522EA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Человек – творец и носитель культуры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Вне культуры жизнь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невозможна. Вклад личности в культуру зависит от ее таланта, способностей, упорства.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Законы нравственности – часть культуры общества. Источники, создающие нравственные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установки.</w:t>
      </w:r>
    </w:p>
    <w:p w:rsidR="0017249C" w:rsidRPr="00B522EA" w:rsidRDefault="0017249C" w:rsidP="00D079FC">
      <w:pPr>
        <w:pStyle w:val="ac"/>
        <w:shd w:val="clear" w:color="auto" w:fill="FFFFFF"/>
        <w:spacing w:before="80" w:beforeAutospacing="0" w:after="40" w:afterAutospacing="0"/>
        <w:ind w:left="708"/>
        <w:jc w:val="both"/>
        <w:rPr>
          <w:rStyle w:val="ae"/>
        </w:rPr>
      </w:pPr>
      <w:r w:rsidRPr="00B522EA">
        <w:rPr>
          <w:rStyle w:val="ae"/>
        </w:rPr>
        <w:t>Раздел 2. Нравственные ценности российского народа</w:t>
      </w:r>
    </w:p>
    <w:p w:rsidR="0017249C" w:rsidRPr="00B522EA" w:rsidRDefault="0017249C" w:rsidP="00FA0BDA">
      <w:pPr>
        <w:pStyle w:val="ac"/>
        <w:shd w:val="clear" w:color="auto" w:fill="FFFFFF"/>
        <w:spacing w:before="0" w:beforeAutospacing="0" w:after="0" w:afterAutospacing="0"/>
        <w:jc w:val="both"/>
        <w:rPr>
          <w:rStyle w:val="ad"/>
          <w:b/>
          <w:bCs/>
        </w:rPr>
      </w:pPr>
      <w:r w:rsidRPr="00B522EA">
        <w:t>«</w:t>
      </w:r>
      <w:r w:rsidRPr="00B522EA">
        <w:rPr>
          <w:rStyle w:val="ad"/>
          <w:b/>
          <w:bCs/>
        </w:rPr>
        <w:t>Береги з</w:t>
      </w:r>
      <w:r>
        <w:rPr>
          <w:rStyle w:val="ad"/>
          <w:b/>
          <w:bCs/>
        </w:rPr>
        <w:t>емлю родимую, как мать любимую»</w:t>
      </w:r>
    </w:p>
    <w:p w:rsidR="0017249C" w:rsidRPr="00B522EA" w:rsidRDefault="0017249C" w:rsidP="00FA0BDA">
      <w:pPr>
        <w:pStyle w:val="ac"/>
        <w:shd w:val="clear" w:color="auto" w:fill="FFFFFF"/>
        <w:spacing w:before="0" w:beforeAutospacing="0" w:after="0" w:afterAutospacing="0"/>
        <w:jc w:val="both"/>
      </w:pPr>
      <w:r w:rsidRPr="00B522EA">
        <w:t xml:space="preserve">Представления о патриотизме </w:t>
      </w:r>
      <w:r w:rsidR="00311109" w:rsidRPr="00B522EA">
        <w:t>в фольклоре</w:t>
      </w:r>
      <w:r w:rsidRPr="00B522EA">
        <w:t xml:space="preserve"> разных народов. Герои национального эпоса разных народов (</w:t>
      </w:r>
      <w:proofErr w:type="spellStart"/>
      <w:r w:rsidRPr="00B522EA">
        <w:t>Улып</w:t>
      </w:r>
      <w:proofErr w:type="spellEnd"/>
      <w:r w:rsidRPr="00B522EA">
        <w:t xml:space="preserve">, </w:t>
      </w:r>
      <w:proofErr w:type="spellStart"/>
      <w:r w:rsidRPr="00B522EA">
        <w:t>Сияжар</w:t>
      </w:r>
      <w:proofErr w:type="spellEnd"/>
      <w:r w:rsidRPr="00B522EA">
        <w:t xml:space="preserve">, </w:t>
      </w:r>
      <w:proofErr w:type="spellStart"/>
      <w:r w:rsidRPr="00B522EA">
        <w:t>Боотур</w:t>
      </w:r>
      <w:proofErr w:type="spellEnd"/>
      <w:r w:rsidRPr="00B522EA">
        <w:t>, Урал-батыр и др.).</w:t>
      </w:r>
    </w:p>
    <w:p w:rsidR="0017249C" w:rsidRPr="00B522EA" w:rsidRDefault="0017249C" w:rsidP="00FA0BDA">
      <w:pPr>
        <w:pStyle w:val="ac"/>
        <w:shd w:val="clear" w:color="auto" w:fill="FFFFFF"/>
        <w:spacing w:before="0" w:beforeAutospacing="0" w:after="0" w:afterAutospacing="0"/>
        <w:jc w:val="both"/>
      </w:pPr>
      <w:r w:rsidRPr="00B522EA">
        <w:rPr>
          <w:rStyle w:val="ad"/>
          <w:b/>
          <w:bCs/>
        </w:rPr>
        <w:t>Жизнь ратными подвигами полна</w:t>
      </w:r>
    </w:p>
    <w:p w:rsidR="0017249C" w:rsidRPr="00B522EA" w:rsidRDefault="0017249C" w:rsidP="00FA0BDA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522EA">
        <w:t xml:space="preserve">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522EA">
        <w:t>Шнеур-Залман</w:t>
      </w:r>
      <w:proofErr w:type="spellEnd"/>
      <w:r w:rsidRPr="00B522EA">
        <w:t xml:space="preserve"> и др.). Вклад народов нашей страны в победу над фашизмом.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В труде – красота человека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Тема труда в фольклоре разных народов (сказках,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легендах, пословицах).</w:t>
      </w:r>
    </w:p>
    <w:p w:rsidR="0017249C" w:rsidRPr="00B522EA" w:rsidRDefault="0017249C" w:rsidP="00FA0BDA">
      <w:pPr>
        <w:pStyle w:val="af1"/>
        <w:jc w:val="both"/>
        <w:rPr>
          <w:rStyle w:val="ad"/>
          <w:rFonts w:ascii="Times New Roman" w:hAnsi="Times New Roman"/>
          <w:b/>
          <w:bCs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ad"/>
          <w:rFonts w:ascii="Times New Roman" w:hAnsi="Times New Roman"/>
          <w:b/>
          <w:bCs/>
          <w:sz w:val="24"/>
          <w:szCs w:val="24"/>
        </w:rPr>
        <w:t>Плод добрых трудов славен…»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Буддизм, ислам, христианство о труде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трудолюбии.</w:t>
      </w:r>
    </w:p>
    <w:p w:rsidR="0017249C" w:rsidRPr="00B522EA" w:rsidRDefault="0017249C" w:rsidP="00FA0BDA">
      <w:pPr>
        <w:pStyle w:val="af1"/>
        <w:jc w:val="both"/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Style w:val="ad"/>
          <w:rFonts w:ascii="Times New Roman" w:hAnsi="Times New Roman"/>
          <w:b/>
          <w:bCs/>
          <w:sz w:val="24"/>
          <w:szCs w:val="24"/>
        </w:rPr>
        <w:t>Люди труда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Примеры самоотверженного труда людей разной национальности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на благо родины (землепроходцы, ученые, путешественники, колхозники и пр.).</w:t>
      </w:r>
    </w:p>
    <w:p w:rsidR="0017249C" w:rsidRPr="00B522EA" w:rsidRDefault="0017249C" w:rsidP="00FA0BDA">
      <w:pPr>
        <w:pStyle w:val="af1"/>
        <w:jc w:val="both"/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Style w:val="ad"/>
          <w:rFonts w:ascii="Times New Roman" w:hAnsi="Times New Roman"/>
          <w:b/>
          <w:bCs/>
          <w:sz w:val="24"/>
          <w:szCs w:val="24"/>
        </w:rPr>
        <w:t>Бережное отношение к природе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Одушевление природы нашими предками.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заповедников в сохранении природных объектов. Заповедники на карте России.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Семья – хранитель духовных ценностей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Роль семьи в жизни человека. Любовь,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искренность, симпатия, взаимопомощь и поддержка – главные семейные ценности.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любви и милосердии в разных религиях. Семейные ценности в православии, буддизме,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исламе, иудаизме. Взаимоотношения членов семьи. Отражение ценностей семьи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фольклоре разных народов. Семья – первый трудовой коллектив.</w:t>
      </w:r>
    </w:p>
    <w:p w:rsidR="0017249C" w:rsidRPr="00FA5C8E" w:rsidRDefault="0017249C" w:rsidP="00FA5C8E">
      <w:pPr>
        <w:pStyle w:val="ac"/>
        <w:shd w:val="clear" w:color="auto" w:fill="FFFFFF"/>
        <w:spacing w:before="80" w:beforeAutospacing="0" w:after="40" w:afterAutospacing="0"/>
        <w:ind w:left="708"/>
        <w:jc w:val="both"/>
        <w:rPr>
          <w:rStyle w:val="ae"/>
          <w:b w:val="0"/>
          <w:bCs w:val="0"/>
        </w:rPr>
      </w:pPr>
      <w:r w:rsidRPr="00B522EA">
        <w:rPr>
          <w:rStyle w:val="ae"/>
        </w:rPr>
        <w:t>Раздел 3. Религия и культура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Роль религии в развитии культуры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Вклад религии в развитие материальной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духовной культуры общества.</w:t>
      </w:r>
    </w:p>
    <w:p w:rsidR="0017249C" w:rsidRPr="00B522EA" w:rsidRDefault="0017249C" w:rsidP="00FA0BDA">
      <w:pPr>
        <w:pStyle w:val="af1"/>
        <w:jc w:val="both"/>
        <w:rPr>
          <w:rStyle w:val="ad"/>
          <w:rFonts w:ascii="Times New Roman" w:hAnsi="Times New Roman"/>
          <w:b/>
          <w:bCs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Культу</w:t>
      </w:r>
      <w:r>
        <w:rPr>
          <w:rStyle w:val="ad"/>
          <w:rFonts w:ascii="Times New Roman" w:hAnsi="Times New Roman"/>
          <w:b/>
          <w:bCs/>
          <w:sz w:val="24"/>
          <w:szCs w:val="24"/>
        </w:rPr>
        <w:t>рное наследие христианской Руси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Принятие христианства на Руси,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влияние Византии. Христианская вера и образование в Древней Руси. Великие князья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Древней Руси и их влияние на развитие образования. Православный храм (внешние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особенности, внутреннее убранство). Духовная музыка. Богослужебное песнопение.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Колокольный звон. Особенности православного календаря.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Культура ислама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Возникновение ислама. Первые столетия ислама (VII-XII века)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– золотое время исламской культуры. Успехи образования и науки. Вклад мусульманской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литературы в сокровищницу мировой культуры. Декоративно-прикладное искусство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народов, исповедующих ислам. Мечеть – часть исламской культуры. Исламский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календарь.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Иудаизм и культура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Возникновение иудаизма. Тора – Пятикнижие Моисея.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Синагога – молельный дом иудеев. Особенности внутреннего убранства синагоги.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Священная история иудеев в сюжетах мировой живописи. Еврейский календарь.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Культурные традиции буддизма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Распространение буддизма 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Культовые сооружения буддистов. Буддийские монастыри. Искусство танка. Буддийский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календарь.</w:t>
      </w:r>
    </w:p>
    <w:p w:rsidR="0017249C" w:rsidRPr="00FA5C8E" w:rsidRDefault="0017249C" w:rsidP="00FA5C8E">
      <w:pPr>
        <w:pStyle w:val="ac"/>
        <w:shd w:val="clear" w:color="auto" w:fill="FFFFFF"/>
        <w:spacing w:before="80" w:beforeAutospacing="0" w:after="40" w:afterAutospacing="0"/>
        <w:ind w:left="708"/>
        <w:jc w:val="both"/>
        <w:rPr>
          <w:rStyle w:val="ae"/>
          <w:b w:val="0"/>
          <w:bCs w:val="0"/>
        </w:rPr>
      </w:pPr>
      <w:r w:rsidRPr="00B522EA">
        <w:rPr>
          <w:rStyle w:val="ae"/>
        </w:rPr>
        <w:lastRenderedPageBreak/>
        <w:t>Раздел 4. Как сохранить духовные ценности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Забота государства о сохранении духовных ценностей</w:t>
      </w:r>
    </w:p>
    <w:p w:rsidR="0017249C" w:rsidRPr="00B522EA" w:rsidRDefault="0017249C" w:rsidP="00D079FC">
      <w:pPr>
        <w:pStyle w:val="af1"/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Конституционные</w:t>
      </w:r>
      <w:r w:rsidRPr="00B522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гарантии права гражданина исповедовать любую религию. Восстановление памятников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духовной культуры, охрана исторических памятников, связанных с разными религиями.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Хранить память предков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Уважение к труду, обычаям, вере предков. Примеры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благотворительности из российской истории. Известные меценаты России.</w:t>
      </w:r>
    </w:p>
    <w:p w:rsidR="0017249C" w:rsidRPr="00FA5C8E" w:rsidRDefault="0017249C" w:rsidP="00FA5C8E">
      <w:pPr>
        <w:pStyle w:val="ac"/>
        <w:shd w:val="clear" w:color="auto" w:fill="FFFFFF"/>
        <w:spacing w:before="80" w:beforeAutospacing="0" w:after="40" w:afterAutospacing="0"/>
        <w:ind w:left="708"/>
        <w:jc w:val="both"/>
        <w:rPr>
          <w:rStyle w:val="ae"/>
        </w:rPr>
      </w:pPr>
      <w:r>
        <w:rPr>
          <w:rStyle w:val="ae"/>
        </w:rPr>
        <w:t>Раздел 5. Твой духовный мир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Style w:val="ad"/>
          <w:rFonts w:ascii="Times New Roman" w:hAnsi="Times New Roman"/>
          <w:b/>
          <w:bCs/>
          <w:sz w:val="24"/>
          <w:szCs w:val="24"/>
        </w:rPr>
        <w:t>Что составляет твой духовный мир</w:t>
      </w:r>
    </w:p>
    <w:p w:rsidR="0017249C" w:rsidRPr="00B522EA" w:rsidRDefault="0017249C" w:rsidP="00FA0B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22EA">
        <w:rPr>
          <w:rFonts w:ascii="Times New Roman" w:hAnsi="Times New Roman" w:cs="Times New Roman"/>
          <w:sz w:val="24"/>
          <w:szCs w:val="24"/>
        </w:rPr>
        <w:t>Образованность человека, его интересы,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увлечения, симпатии, радости, нравственные качества личности – 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2EA">
        <w:rPr>
          <w:rFonts w:ascii="Times New Roman" w:hAnsi="Times New Roman" w:cs="Times New Roman"/>
          <w:sz w:val="24"/>
          <w:szCs w:val="24"/>
        </w:rPr>
        <w:t>духовного мира. Культура поведения человека. Этикет в разных жизненных ситуациях.</w:t>
      </w:r>
    </w:p>
    <w:p w:rsidR="0017249C" w:rsidRPr="00C5173D" w:rsidRDefault="0017249C" w:rsidP="00401840">
      <w:pPr>
        <w:pStyle w:val="1"/>
        <w:rPr>
          <w:rStyle w:val="ad"/>
          <w:i w:val="0"/>
          <w:iCs w:val="0"/>
        </w:rPr>
      </w:pPr>
      <w:r>
        <w:rPr>
          <w:rStyle w:val="ad"/>
          <w:sz w:val="24"/>
          <w:szCs w:val="24"/>
        </w:rPr>
        <w:br w:type="page"/>
      </w:r>
      <w:r w:rsidRPr="00C5173D">
        <w:rPr>
          <w:rStyle w:val="ad"/>
          <w:i w:val="0"/>
          <w:iCs w:val="0"/>
        </w:rPr>
        <w:lastRenderedPageBreak/>
        <w:t xml:space="preserve"> </w:t>
      </w:r>
      <w:bookmarkStart w:id="6" w:name="_Toc534480559"/>
      <w:r w:rsidRPr="00C5173D">
        <w:t>Тематическое планирование по учебному предмету «Основы духовно-нравственной культуры народов России»</w:t>
      </w:r>
      <w:r>
        <w:t xml:space="preserve"> </w:t>
      </w:r>
      <w:r w:rsidRPr="00C5173D">
        <w:t>в 5 классе</w:t>
      </w:r>
      <w:bookmarkEnd w:id="6"/>
    </w:p>
    <w:p w:rsidR="0017249C" w:rsidRPr="00C5173D" w:rsidRDefault="0017249C" w:rsidP="00C5173D">
      <w:pPr>
        <w:pStyle w:val="af1"/>
        <w:ind w:left="720"/>
        <w:jc w:val="both"/>
        <w:rPr>
          <w:rStyle w:val="ad"/>
          <w:rFonts w:ascii="Times New Roman" w:hAnsi="Times New Roman"/>
          <w:i w:val="0"/>
          <w:iCs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"/>
        <w:gridCol w:w="1340"/>
        <w:gridCol w:w="6804"/>
        <w:gridCol w:w="2024"/>
      </w:tblGrid>
      <w:tr w:rsidR="0017249C" w:rsidRPr="00C5173D">
        <w:tc>
          <w:tcPr>
            <w:tcW w:w="1348" w:type="dxa"/>
            <w:gridSpan w:val="2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17249C" w:rsidRPr="00C5173D">
        <w:tc>
          <w:tcPr>
            <w:tcW w:w="10176" w:type="dxa"/>
            <w:gridSpan w:val="4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 мире культуры</w:t>
            </w:r>
          </w:p>
        </w:tc>
      </w:tr>
      <w:tr w:rsidR="0017249C" w:rsidRPr="00C5173D" w:rsidTr="00311109">
        <w:trPr>
          <w:trHeight w:val="268"/>
        </w:trPr>
        <w:tc>
          <w:tcPr>
            <w:tcW w:w="1348" w:type="dxa"/>
            <w:gridSpan w:val="2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trHeight w:val="337"/>
        </w:trPr>
        <w:tc>
          <w:tcPr>
            <w:tcW w:w="1348" w:type="dxa"/>
            <w:gridSpan w:val="2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Человек – носитель и творец культуры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c>
          <w:tcPr>
            <w:tcW w:w="10176" w:type="dxa"/>
            <w:gridSpan w:val="4"/>
          </w:tcPr>
          <w:p w:rsidR="0017249C" w:rsidRPr="00C5173D" w:rsidRDefault="0017249C" w:rsidP="002F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Раздел 2. Нравственные ценности российского народа</w:t>
            </w:r>
          </w:p>
        </w:tc>
      </w:tr>
      <w:tr w:rsidR="0017249C" w:rsidRPr="00C5173D" w:rsidTr="00311109">
        <w:trPr>
          <w:trHeight w:val="210"/>
        </w:trPr>
        <w:tc>
          <w:tcPr>
            <w:tcW w:w="1348" w:type="dxa"/>
            <w:gridSpan w:val="2"/>
            <w:tcBorders>
              <w:bottom w:val="single" w:sz="4" w:space="0" w:color="auto"/>
            </w:tcBorders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любимую».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c>
          <w:tcPr>
            <w:tcW w:w="1348" w:type="dxa"/>
            <w:gridSpan w:val="2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В труде - красота человека.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 xml:space="preserve"> «Плод добрых трудов славен».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Люди труда.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Семья - хранитель духовных ценностей.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0168" w:type="dxa"/>
            <w:gridSpan w:val="3"/>
          </w:tcPr>
          <w:p w:rsidR="0017249C" w:rsidRPr="00C5173D" w:rsidRDefault="0017249C" w:rsidP="002F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Раздел 3. Религия и культура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 w:rsidTr="00311109">
        <w:trPr>
          <w:gridBefore w:val="1"/>
          <w:wBefore w:w="8" w:type="dxa"/>
          <w:trHeight w:val="317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Культура ислама.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Иудаизм и культура.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0168" w:type="dxa"/>
            <w:gridSpan w:val="3"/>
          </w:tcPr>
          <w:p w:rsidR="0017249C" w:rsidRPr="00C5173D" w:rsidRDefault="0017249C" w:rsidP="002F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Раздел 4. Как сохранить духовные ценности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Хранить память предков.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0168" w:type="dxa"/>
            <w:gridSpan w:val="3"/>
          </w:tcPr>
          <w:p w:rsidR="0017249C" w:rsidRPr="00C5173D" w:rsidRDefault="0017249C" w:rsidP="002F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Раздел 5. Твой духовный мир.</w:t>
            </w:r>
          </w:p>
        </w:tc>
      </w:tr>
      <w:tr w:rsidR="0017249C" w:rsidRPr="00C5173D">
        <w:trPr>
          <w:gridBefore w:val="1"/>
          <w:wBefore w:w="8" w:type="dxa"/>
        </w:trPr>
        <w:tc>
          <w:tcPr>
            <w:tcW w:w="1340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17249C" w:rsidRPr="00C5173D" w:rsidRDefault="0017249C" w:rsidP="002F2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Твой духовный мир.</w:t>
            </w:r>
          </w:p>
        </w:tc>
        <w:tc>
          <w:tcPr>
            <w:tcW w:w="2024" w:type="dxa"/>
          </w:tcPr>
          <w:p w:rsidR="0017249C" w:rsidRPr="00C5173D" w:rsidRDefault="0017249C" w:rsidP="002F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249C" w:rsidRPr="00A01A25" w:rsidRDefault="0017249C" w:rsidP="00C5173D">
      <w:pPr>
        <w:pStyle w:val="af1"/>
        <w:ind w:left="720"/>
        <w:jc w:val="both"/>
        <w:rPr>
          <w:rStyle w:val="ad"/>
          <w:rFonts w:ascii="Times New Roman" w:hAnsi="Times New Roman"/>
          <w:sz w:val="24"/>
          <w:szCs w:val="24"/>
        </w:rPr>
      </w:pPr>
    </w:p>
    <w:sectPr w:rsidR="0017249C" w:rsidRPr="00A01A25" w:rsidSect="004078C1">
      <w:footerReference w:type="default" r:id="rId8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C2" w:rsidRDefault="00B752C2" w:rsidP="00BF6CB1">
      <w:pPr>
        <w:spacing w:after="0" w:line="240" w:lineRule="auto"/>
      </w:pPr>
      <w:r>
        <w:separator/>
      </w:r>
    </w:p>
  </w:endnote>
  <w:endnote w:type="continuationSeparator" w:id="0">
    <w:p w:rsidR="00B752C2" w:rsidRDefault="00B752C2" w:rsidP="00BF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9C" w:rsidRDefault="00E731E4" w:rsidP="004078C1">
    <w:pPr>
      <w:pStyle w:val="aa"/>
      <w:framePr w:wrap="auto" w:vAnchor="text" w:hAnchor="margin" w:xAlign="right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 w:rsidR="0017249C"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EA5E28">
      <w:rPr>
        <w:rStyle w:val="af2"/>
        <w:rFonts w:cs="Calibri"/>
        <w:noProof/>
      </w:rPr>
      <w:t>6</w:t>
    </w:r>
    <w:r>
      <w:rPr>
        <w:rStyle w:val="af2"/>
        <w:rFonts w:cs="Calibri"/>
      </w:rPr>
      <w:fldChar w:fldCharType="end"/>
    </w:r>
  </w:p>
  <w:p w:rsidR="0017249C" w:rsidRPr="00565E3A" w:rsidRDefault="0017249C" w:rsidP="004078C1">
    <w:pPr>
      <w:pStyle w:val="aa"/>
      <w:ind w:right="36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C2" w:rsidRDefault="00B752C2" w:rsidP="00BF6CB1">
      <w:pPr>
        <w:spacing w:after="0" w:line="240" w:lineRule="auto"/>
      </w:pPr>
      <w:r>
        <w:separator/>
      </w:r>
    </w:p>
  </w:footnote>
  <w:footnote w:type="continuationSeparator" w:id="0">
    <w:p w:rsidR="00B752C2" w:rsidRDefault="00B752C2" w:rsidP="00BF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6492"/>
    <w:multiLevelType w:val="hybridMultilevel"/>
    <w:tmpl w:val="8264ABC8"/>
    <w:lvl w:ilvl="0" w:tplc="46E4033C">
      <w:start w:val="1"/>
      <w:numFmt w:val="decimal"/>
      <w:lvlText w:val="%1."/>
      <w:lvlJc w:val="left"/>
      <w:pPr>
        <w:ind w:left="2130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A0CEC"/>
    <w:multiLevelType w:val="hybridMultilevel"/>
    <w:tmpl w:val="C89A43CE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371"/>
    <w:multiLevelType w:val="hybridMultilevel"/>
    <w:tmpl w:val="F17A72CE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3D3"/>
    <w:multiLevelType w:val="hybridMultilevel"/>
    <w:tmpl w:val="B094BC64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6F32"/>
    <w:multiLevelType w:val="hybridMultilevel"/>
    <w:tmpl w:val="3C20FE54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E07A5"/>
    <w:multiLevelType w:val="hybridMultilevel"/>
    <w:tmpl w:val="CABC02C6"/>
    <w:lvl w:ilvl="0" w:tplc="CDA48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181AD2"/>
    <w:multiLevelType w:val="hybridMultilevel"/>
    <w:tmpl w:val="23BEBC1E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E67D45"/>
    <w:multiLevelType w:val="hybridMultilevel"/>
    <w:tmpl w:val="0CA6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C4A20B9"/>
    <w:multiLevelType w:val="hybridMultilevel"/>
    <w:tmpl w:val="0736EE50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A5D6C"/>
    <w:multiLevelType w:val="hybridMultilevel"/>
    <w:tmpl w:val="7EEEDAC2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1C"/>
    <w:rsid w:val="00007E3D"/>
    <w:rsid w:val="00021623"/>
    <w:rsid w:val="00022C19"/>
    <w:rsid w:val="00027B37"/>
    <w:rsid w:val="00031702"/>
    <w:rsid w:val="00034D22"/>
    <w:rsid w:val="000456B8"/>
    <w:rsid w:val="0005076F"/>
    <w:rsid w:val="000769A1"/>
    <w:rsid w:val="0009141A"/>
    <w:rsid w:val="000E15CB"/>
    <w:rsid w:val="000E30FD"/>
    <w:rsid w:val="000E7786"/>
    <w:rsid w:val="000F1B6E"/>
    <w:rsid w:val="000F3CB7"/>
    <w:rsid w:val="00130AC7"/>
    <w:rsid w:val="00140931"/>
    <w:rsid w:val="00157554"/>
    <w:rsid w:val="00165337"/>
    <w:rsid w:val="0017249C"/>
    <w:rsid w:val="00172AD9"/>
    <w:rsid w:val="00181559"/>
    <w:rsid w:val="001960AE"/>
    <w:rsid w:val="001D0BEB"/>
    <w:rsid w:val="001D1353"/>
    <w:rsid w:val="001D6F2B"/>
    <w:rsid w:val="001F3B9B"/>
    <w:rsid w:val="001F64AB"/>
    <w:rsid w:val="00204A80"/>
    <w:rsid w:val="00233E3E"/>
    <w:rsid w:val="002479C7"/>
    <w:rsid w:val="002802B6"/>
    <w:rsid w:val="00284470"/>
    <w:rsid w:val="00292B86"/>
    <w:rsid w:val="002E23C4"/>
    <w:rsid w:val="002F2FCE"/>
    <w:rsid w:val="0030508C"/>
    <w:rsid w:val="00311109"/>
    <w:rsid w:val="003164E1"/>
    <w:rsid w:val="00335EFA"/>
    <w:rsid w:val="00354C2F"/>
    <w:rsid w:val="003618C6"/>
    <w:rsid w:val="00370605"/>
    <w:rsid w:val="0037173A"/>
    <w:rsid w:val="00383A09"/>
    <w:rsid w:val="00384FB3"/>
    <w:rsid w:val="00391A23"/>
    <w:rsid w:val="003A142D"/>
    <w:rsid w:val="003D3DFD"/>
    <w:rsid w:val="003E46DF"/>
    <w:rsid w:val="00401840"/>
    <w:rsid w:val="004078C1"/>
    <w:rsid w:val="00425F9D"/>
    <w:rsid w:val="00431652"/>
    <w:rsid w:val="00432B03"/>
    <w:rsid w:val="00453FD6"/>
    <w:rsid w:val="00480123"/>
    <w:rsid w:val="0048183A"/>
    <w:rsid w:val="0049606C"/>
    <w:rsid w:val="00497E47"/>
    <w:rsid w:val="004B75B0"/>
    <w:rsid w:val="004E4B89"/>
    <w:rsid w:val="004F3CFF"/>
    <w:rsid w:val="00513C4E"/>
    <w:rsid w:val="00517F31"/>
    <w:rsid w:val="00520F72"/>
    <w:rsid w:val="00522F75"/>
    <w:rsid w:val="0055597A"/>
    <w:rsid w:val="005564B6"/>
    <w:rsid w:val="00563C74"/>
    <w:rsid w:val="00565E3A"/>
    <w:rsid w:val="00574D90"/>
    <w:rsid w:val="00580758"/>
    <w:rsid w:val="005826AD"/>
    <w:rsid w:val="005A25E3"/>
    <w:rsid w:val="005A2787"/>
    <w:rsid w:val="005A6D82"/>
    <w:rsid w:val="005C3A7D"/>
    <w:rsid w:val="005E220D"/>
    <w:rsid w:val="00620AF1"/>
    <w:rsid w:val="00637163"/>
    <w:rsid w:val="006843B6"/>
    <w:rsid w:val="006A1FBD"/>
    <w:rsid w:val="006B41C8"/>
    <w:rsid w:val="006F4334"/>
    <w:rsid w:val="007478E0"/>
    <w:rsid w:val="0075429D"/>
    <w:rsid w:val="00755CFB"/>
    <w:rsid w:val="00770A7C"/>
    <w:rsid w:val="007A31E4"/>
    <w:rsid w:val="007C2C17"/>
    <w:rsid w:val="007D21A3"/>
    <w:rsid w:val="007D3BA0"/>
    <w:rsid w:val="007F3162"/>
    <w:rsid w:val="00825E9E"/>
    <w:rsid w:val="00827B48"/>
    <w:rsid w:val="00872EF9"/>
    <w:rsid w:val="00877024"/>
    <w:rsid w:val="008772C0"/>
    <w:rsid w:val="008867A4"/>
    <w:rsid w:val="008923B2"/>
    <w:rsid w:val="008A7399"/>
    <w:rsid w:val="008C69F4"/>
    <w:rsid w:val="008D2A10"/>
    <w:rsid w:val="008D7DF0"/>
    <w:rsid w:val="009035F5"/>
    <w:rsid w:val="00917500"/>
    <w:rsid w:val="00923EF8"/>
    <w:rsid w:val="00967457"/>
    <w:rsid w:val="009A0E23"/>
    <w:rsid w:val="009D1F67"/>
    <w:rsid w:val="009E7E67"/>
    <w:rsid w:val="00A01A25"/>
    <w:rsid w:val="00A12D22"/>
    <w:rsid w:val="00A20371"/>
    <w:rsid w:val="00A65F8E"/>
    <w:rsid w:val="00A7481D"/>
    <w:rsid w:val="00AD791A"/>
    <w:rsid w:val="00AE6B6C"/>
    <w:rsid w:val="00B05B84"/>
    <w:rsid w:val="00B15F04"/>
    <w:rsid w:val="00B277B0"/>
    <w:rsid w:val="00B424A9"/>
    <w:rsid w:val="00B520F3"/>
    <w:rsid w:val="00B522EA"/>
    <w:rsid w:val="00B54C2C"/>
    <w:rsid w:val="00B640DD"/>
    <w:rsid w:val="00B654F8"/>
    <w:rsid w:val="00B72C53"/>
    <w:rsid w:val="00B752C2"/>
    <w:rsid w:val="00BB731C"/>
    <w:rsid w:val="00BC16C8"/>
    <w:rsid w:val="00BC252E"/>
    <w:rsid w:val="00BC3EC6"/>
    <w:rsid w:val="00BD1D9F"/>
    <w:rsid w:val="00BD3843"/>
    <w:rsid w:val="00BD47C1"/>
    <w:rsid w:val="00BD7760"/>
    <w:rsid w:val="00BE22A3"/>
    <w:rsid w:val="00BF6CB1"/>
    <w:rsid w:val="00C466F2"/>
    <w:rsid w:val="00C5173D"/>
    <w:rsid w:val="00C51B7B"/>
    <w:rsid w:val="00C66B79"/>
    <w:rsid w:val="00C8136D"/>
    <w:rsid w:val="00C87028"/>
    <w:rsid w:val="00C92DA2"/>
    <w:rsid w:val="00C92F71"/>
    <w:rsid w:val="00CA214D"/>
    <w:rsid w:val="00CB3D30"/>
    <w:rsid w:val="00CB3D35"/>
    <w:rsid w:val="00CB5F66"/>
    <w:rsid w:val="00CD0CBC"/>
    <w:rsid w:val="00CE6B09"/>
    <w:rsid w:val="00CF092E"/>
    <w:rsid w:val="00D07745"/>
    <w:rsid w:val="00D079FC"/>
    <w:rsid w:val="00D14F69"/>
    <w:rsid w:val="00D52718"/>
    <w:rsid w:val="00D57980"/>
    <w:rsid w:val="00D8079E"/>
    <w:rsid w:val="00D9345B"/>
    <w:rsid w:val="00D93F1C"/>
    <w:rsid w:val="00DB7504"/>
    <w:rsid w:val="00DF415F"/>
    <w:rsid w:val="00DF54DA"/>
    <w:rsid w:val="00E133BA"/>
    <w:rsid w:val="00E1642C"/>
    <w:rsid w:val="00E35999"/>
    <w:rsid w:val="00E42D47"/>
    <w:rsid w:val="00E43760"/>
    <w:rsid w:val="00E60886"/>
    <w:rsid w:val="00E731E4"/>
    <w:rsid w:val="00E74475"/>
    <w:rsid w:val="00EA2ABD"/>
    <w:rsid w:val="00EA5E28"/>
    <w:rsid w:val="00EE0E8C"/>
    <w:rsid w:val="00EE51A9"/>
    <w:rsid w:val="00EF69DF"/>
    <w:rsid w:val="00F001D8"/>
    <w:rsid w:val="00F22EBC"/>
    <w:rsid w:val="00F30BF2"/>
    <w:rsid w:val="00F407D2"/>
    <w:rsid w:val="00F41613"/>
    <w:rsid w:val="00F43A45"/>
    <w:rsid w:val="00F57BEA"/>
    <w:rsid w:val="00F608A5"/>
    <w:rsid w:val="00F6511D"/>
    <w:rsid w:val="00FA0BDA"/>
    <w:rsid w:val="00FA5C8E"/>
    <w:rsid w:val="00FC0B0F"/>
    <w:rsid w:val="00FC0FF0"/>
    <w:rsid w:val="00FC368C"/>
    <w:rsid w:val="00FD3A78"/>
    <w:rsid w:val="00FE6B19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8862F7-4AFC-45F0-A6FF-362DA8E5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1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1840"/>
    <w:pPr>
      <w:keepNext/>
      <w:widowControl w:val="0"/>
      <w:autoSpaceDE w:val="0"/>
      <w:autoSpaceDN w:val="0"/>
      <w:adjustRightInd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A01A25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840"/>
    <w:rPr>
      <w:rFonts w:eastAsia="Times New Roman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01A25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BB731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FC0FF0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locked/>
    <w:rsid w:val="00FC0FF0"/>
    <w:rPr>
      <w:rFonts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92DA2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C92DA2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C92DA2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C92DA2"/>
    <w:rPr>
      <w:rFonts w:ascii="Times New Roman" w:hAnsi="Times New Roman"/>
      <w:b/>
      <w:sz w:val="24"/>
    </w:rPr>
  </w:style>
  <w:style w:type="character" w:customStyle="1" w:styleId="FontStyle15">
    <w:name w:val="Font Style15"/>
    <w:uiPriority w:val="99"/>
    <w:rsid w:val="00C92DA2"/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rsid w:val="00C92DA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2DA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9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92DA2"/>
    <w:rPr>
      <w:rFonts w:ascii="Times New Roman" w:hAnsi="Times New Roman"/>
      <w:b/>
      <w:sz w:val="26"/>
    </w:rPr>
  </w:style>
  <w:style w:type="paragraph" w:styleId="a8">
    <w:name w:val="header"/>
    <w:basedOn w:val="a"/>
    <w:link w:val="a9"/>
    <w:uiPriority w:val="99"/>
    <w:semiHidden/>
    <w:rsid w:val="00BF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6CB1"/>
    <w:rPr>
      <w:rFonts w:cs="Times New Roman"/>
    </w:rPr>
  </w:style>
  <w:style w:type="paragraph" w:styleId="aa">
    <w:name w:val="footer"/>
    <w:basedOn w:val="a"/>
    <w:link w:val="ab"/>
    <w:uiPriority w:val="99"/>
    <w:rsid w:val="00BF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F6CB1"/>
    <w:rPr>
      <w:rFonts w:cs="Times New Roman"/>
    </w:rPr>
  </w:style>
  <w:style w:type="paragraph" w:styleId="ac">
    <w:name w:val="Normal (Web)"/>
    <w:basedOn w:val="a"/>
    <w:uiPriority w:val="99"/>
    <w:rsid w:val="0074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7478E0"/>
    <w:rPr>
      <w:rFonts w:cs="Times New Roman"/>
      <w:i/>
      <w:iCs/>
    </w:rPr>
  </w:style>
  <w:style w:type="character" w:styleId="ae">
    <w:name w:val="Strong"/>
    <w:basedOn w:val="a0"/>
    <w:uiPriority w:val="99"/>
    <w:qFormat/>
    <w:rsid w:val="007478E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478E0"/>
    <w:rPr>
      <w:rFonts w:cs="Times New Roman"/>
    </w:rPr>
  </w:style>
  <w:style w:type="character" w:styleId="af">
    <w:name w:val="Hyperlink"/>
    <w:basedOn w:val="a0"/>
    <w:uiPriority w:val="99"/>
    <w:rsid w:val="007478E0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7478E0"/>
    <w:pPr>
      <w:ind w:left="720"/>
    </w:pPr>
  </w:style>
  <w:style w:type="paragraph" w:styleId="af1">
    <w:name w:val="No Spacing"/>
    <w:uiPriority w:val="99"/>
    <w:qFormat/>
    <w:rsid w:val="00BD1D9F"/>
    <w:rPr>
      <w:rFonts w:cs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401840"/>
    <w:pPr>
      <w:spacing w:before="120" w:after="120"/>
    </w:pPr>
    <w:rPr>
      <w:rFonts w:cs="Times New Roman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locked/>
    <w:rsid w:val="00DF415F"/>
    <w:pPr>
      <w:spacing w:after="0"/>
      <w:ind w:left="22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locked/>
    <w:rsid w:val="00DF415F"/>
    <w:pPr>
      <w:spacing w:after="0"/>
      <w:ind w:left="44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DF415F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locked/>
    <w:rsid w:val="00DF415F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locked/>
    <w:rsid w:val="00DF415F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locked/>
    <w:rsid w:val="00DF415F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locked/>
    <w:rsid w:val="00DF415F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locked/>
    <w:rsid w:val="00DF415F"/>
    <w:pPr>
      <w:spacing w:after="0"/>
      <w:ind w:left="1760"/>
    </w:pPr>
    <w:rPr>
      <w:sz w:val="18"/>
      <w:szCs w:val="18"/>
    </w:rPr>
  </w:style>
  <w:style w:type="character" w:styleId="af2">
    <w:name w:val="page number"/>
    <w:basedOn w:val="a0"/>
    <w:uiPriority w:val="99"/>
    <w:rsid w:val="004078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950</Words>
  <Characters>6905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Муниципальное бюджетное  образовательное учреждение</vt:lpstr>
    </vt:vector>
  </TitlesOfParts>
  <Company>Grizli777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образовательное учреждение</dc:title>
  <dc:subject/>
  <dc:creator>Даша</dc:creator>
  <cp:keywords/>
  <dc:description/>
  <cp:lastModifiedBy>Пользователь Windows</cp:lastModifiedBy>
  <cp:revision>3</cp:revision>
  <cp:lastPrinted>2002-01-01T04:17:00Z</cp:lastPrinted>
  <dcterms:created xsi:type="dcterms:W3CDTF">2019-12-11T20:26:00Z</dcterms:created>
  <dcterms:modified xsi:type="dcterms:W3CDTF">2019-12-18T10:36:00Z</dcterms:modified>
</cp:coreProperties>
</file>