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8DE5" w14:textId="745C1896" w:rsidR="0060361E" w:rsidRPr="00E154DD" w:rsidRDefault="0060361E" w:rsidP="0060361E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9F59C1">
        <w:rPr>
          <w:sz w:val="22"/>
          <w:szCs w:val="22"/>
        </w:rPr>
        <w:t>3</w:t>
      </w:r>
    </w:p>
    <w:p w14:paraId="1CE5452A" w14:textId="77777777" w:rsidR="0060361E" w:rsidRPr="00E154DD" w:rsidRDefault="0060361E" w:rsidP="0060361E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>к приказу министерства образования</w:t>
      </w:r>
      <w:r>
        <w:rPr>
          <w:sz w:val="22"/>
          <w:szCs w:val="22"/>
        </w:rPr>
        <w:t xml:space="preserve"> и</w:t>
      </w:r>
      <w:r w:rsidRPr="00E154DD">
        <w:rPr>
          <w:sz w:val="22"/>
          <w:szCs w:val="22"/>
        </w:rPr>
        <w:t xml:space="preserve"> </w:t>
      </w:r>
    </w:p>
    <w:p w14:paraId="229B0DDD" w14:textId="77777777" w:rsidR="0060361E" w:rsidRPr="00E154DD" w:rsidRDefault="0060361E" w:rsidP="006036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науки </w:t>
      </w:r>
      <w:r w:rsidRPr="00E154DD">
        <w:rPr>
          <w:sz w:val="22"/>
          <w:szCs w:val="22"/>
        </w:rPr>
        <w:t>Калужской   области</w:t>
      </w:r>
    </w:p>
    <w:p w14:paraId="20955C38" w14:textId="30DEF37D" w:rsidR="00D65BA4" w:rsidRDefault="006C1D03" w:rsidP="009F59C1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830B3E">
        <w:rPr>
          <w:sz w:val="22"/>
          <w:szCs w:val="22"/>
        </w:rPr>
        <w:t>07.09.</w:t>
      </w:r>
      <w:r>
        <w:rPr>
          <w:sz w:val="22"/>
          <w:szCs w:val="22"/>
        </w:rPr>
        <w:t>202</w:t>
      </w:r>
      <w:r w:rsidR="009603DB">
        <w:rPr>
          <w:sz w:val="22"/>
          <w:szCs w:val="22"/>
        </w:rPr>
        <w:t>2</w:t>
      </w:r>
      <w:r>
        <w:rPr>
          <w:sz w:val="22"/>
          <w:szCs w:val="22"/>
        </w:rPr>
        <w:t xml:space="preserve"> №</w:t>
      </w:r>
      <w:r w:rsidR="00830B3E">
        <w:rPr>
          <w:sz w:val="22"/>
          <w:szCs w:val="22"/>
        </w:rPr>
        <w:t>1233</w:t>
      </w:r>
    </w:p>
    <w:p w14:paraId="1CFF9535" w14:textId="77777777" w:rsidR="00D26C5E" w:rsidRDefault="00D26C5E" w:rsidP="00D65BA4">
      <w:pPr>
        <w:jc w:val="center"/>
        <w:rPr>
          <w:b/>
          <w:sz w:val="26"/>
          <w:szCs w:val="26"/>
        </w:rPr>
      </w:pPr>
    </w:p>
    <w:p w14:paraId="140BC2F6" w14:textId="77777777" w:rsidR="00D26C5E" w:rsidRPr="00D65BA4" w:rsidRDefault="00D26C5E" w:rsidP="00D65BA4">
      <w:pPr>
        <w:jc w:val="center"/>
        <w:rPr>
          <w:b/>
          <w:sz w:val="26"/>
          <w:szCs w:val="26"/>
        </w:rPr>
      </w:pPr>
    </w:p>
    <w:p w14:paraId="22430D65" w14:textId="77777777" w:rsidR="00D26C5E" w:rsidRDefault="00D65BA4" w:rsidP="00D65BA4">
      <w:pPr>
        <w:jc w:val="center"/>
        <w:rPr>
          <w:b/>
          <w:sz w:val="26"/>
          <w:szCs w:val="26"/>
        </w:rPr>
      </w:pPr>
      <w:r w:rsidRPr="00D65BA4">
        <w:rPr>
          <w:b/>
          <w:sz w:val="26"/>
          <w:szCs w:val="26"/>
        </w:rPr>
        <w:t>Государственны</w:t>
      </w:r>
      <w:r>
        <w:rPr>
          <w:b/>
          <w:sz w:val="26"/>
          <w:szCs w:val="26"/>
        </w:rPr>
        <w:t>е</w:t>
      </w:r>
      <w:r w:rsidRPr="00D65BA4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D65BA4">
        <w:rPr>
          <w:b/>
          <w:sz w:val="26"/>
          <w:szCs w:val="26"/>
        </w:rPr>
        <w:t xml:space="preserve"> Калужской области,  </w:t>
      </w:r>
    </w:p>
    <w:p w14:paraId="01658DBF" w14:textId="102086EC" w:rsidR="00D65BA4" w:rsidRDefault="00D65BA4" w:rsidP="00D65BA4">
      <w:pPr>
        <w:jc w:val="center"/>
        <w:rPr>
          <w:b/>
          <w:sz w:val="26"/>
          <w:szCs w:val="26"/>
        </w:rPr>
      </w:pPr>
      <w:r w:rsidRPr="00D65BA4">
        <w:rPr>
          <w:b/>
          <w:sz w:val="26"/>
          <w:szCs w:val="26"/>
        </w:rPr>
        <w:t>в отношении которых министерство образования и науки Калужской области</w:t>
      </w:r>
      <w:r>
        <w:rPr>
          <w:b/>
          <w:sz w:val="26"/>
          <w:szCs w:val="26"/>
        </w:rPr>
        <w:t xml:space="preserve"> </w:t>
      </w:r>
      <w:r w:rsidRPr="00D65BA4">
        <w:rPr>
          <w:b/>
          <w:sz w:val="26"/>
          <w:szCs w:val="26"/>
        </w:rPr>
        <w:t>осуществляет функции и полномочия учредителя</w:t>
      </w:r>
      <w:r>
        <w:rPr>
          <w:b/>
          <w:sz w:val="26"/>
          <w:szCs w:val="26"/>
        </w:rPr>
        <w:t>, ответственные за организацию работы региональной предметно-методической комиссии</w:t>
      </w:r>
    </w:p>
    <w:p w14:paraId="4AE4CB0C" w14:textId="77777777" w:rsidR="002A685E" w:rsidRPr="00D65BA4" w:rsidRDefault="002A685E" w:rsidP="00D65BA4">
      <w:pPr>
        <w:jc w:val="center"/>
        <w:rPr>
          <w:b/>
          <w:sz w:val="22"/>
          <w:szCs w:val="22"/>
        </w:rPr>
      </w:pPr>
    </w:p>
    <w:p w14:paraId="2FFB98C0" w14:textId="77777777" w:rsidR="0060361E" w:rsidRDefault="0060361E" w:rsidP="0060361E">
      <w:pPr>
        <w:jc w:val="right"/>
        <w:rPr>
          <w:sz w:val="22"/>
          <w:szCs w:val="22"/>
        </w:rPr>
      </w:pPr>
    </w:p>
    <w:p w14:paraId="040ABEF1" w14:textId="5D12A625" w:rsidR="00590955" w:rsidRDefault="00590955" w:rsidP="002A68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A685E">
        <w:rPr>
          <w:bCs/>
          <w:sz w:val="26"/>
          <w:szCs w:val="26"/>
        </w:rPr>
        <w:t>Государственное автономное учреждение Калужской области «Центр организации детского и молодежного отдыха «Развитие» (по математике, информатике, физике, астрономии)</w:t>
      </w:r>
      <w:r w:rsidR="002A685E">
        <w:rPr>
          <w:bCs/>
          <w:sz w:val="26"/>
          <w:szCs w:val="26"/>
        </w:rPr>
        <w:t>.</w:t>
      </w:r>
    </w:p>
    <w:p w14:paraId="7CED2EEE" w14:textId="014ABC86" w:rsidR="0064490C" w:rsidRDefault="00D65BA4" w:rsidP="002A68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A685E">
        <w:rPr>
          <w:bCs/>
          <w:sz w:val="26"/>
          <w:szCs w:val="26"/>
        </w:rPr>
        <w:t>Г</w:t>
      </w:r>
      <w:r w:rsidR="0060361E" w:rsidRPr="002A685E">
        <w:rPr>
          <w:bCs/>
          <w:sz w:val="26"/>
          <w:szCs w:val="26"/>
        </w:rPr>
        <w:t>осударственно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бюджетно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учреждени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дополнительного образования Калужской области «Областной эколого-биологический центр»</w:t>
      </w:r>
      <w:r w:rsidR="00590955" w:rsidRPr="002A685E">
        <w:rPr>
          <w:bCs/>
          <w:sz w:val="26"/>
          <w:szCs w:val="26"/>
        </w:rPr>
        <w:t xml:space="preserve"> (по экологии, биологии, химии, ОБЖ, экономике).</w:t>
      </w:r>
    </w:p>
    <w:p w14:paraId="27683952" w14:textId="7239BDC4" w:rsidR="00590955" w:rsidRDefault="00D65BA4" w:rsidP="002A68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A685E">
        <w:rPr>
          <w:bCs/>
          <w:sz w:val="26"/>
          <w:szCs w:val="26"/>
        </w:rPr>
        <w:t>Г</w:t>
      </w:r>
      <w:r w:rsidR="0060361E" w:rsidRPr="002A685E">
        <w:rPr>
          <w:bCs/>
          <w:sz w:val="26"/>
          <w:szCs w:val="26"/>
        </w:rPr>
        <w:t>осударственно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бюджетно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учреждени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дополнительного образования Калужской области «Областной центр дополнительного   образования детей имени Ю.А. Гагарина»</w:t>
      </w:r>
      <w:r w:rsidR="00590955" w:rsidRPr="002A685E">
        <w:rPr>
          <w:bCs/>
          <w:sz w:val="26"/>
          <w:szCs w:val="26"/>
        </w:rPr>
        <w:t xml:space="preserve"> (по французскому языку, немецкому языку, английскому языку, испанскому языку, китайскому языку, технологии).</w:t>
      </w:r>
    </w:p>
    <w:p w14:paraId="4742FC94" w14:textId="049AF4B5" w:rsidR="0060361E" w:rsidRDefault="00D65BA4" w:rsidP="002A68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A685E">
        <w:rPr>
          <w:bCs/>
          <w:sz w:val="26"/>
          <w:szCs w:val="26"/>
        </w:rPr>
        <w:t>Г</w:t>
      </w:r>
      <w:r w:rsidR="0060361E" w:rsidRPr="002A685E">
        <w:rPr>
          <w:bCs/>
          <w:sz w:val="26"/>
          <w:szCs w:val="26"/>
        </w:rPr>
        <w:t>осударственно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казенно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общеобразовательно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учреждени</w:t>
      </w:r>
      <w:r w:rsidRPr="002A685E">
        <w:rPr>
          <w:bCs/>
          <w:sz w:val="26"/>
          <w:szCs w:val="26"/>
        </w:rPr>
        <w:t>е</w:t>
      </w:r>
      <w:r w:rsidR="0060361E" w:rsidRPr="002A685E">
        <w:rPr>
          <w:bCs/>
          <w:sz w:val="26"/>
          <w:szCs w:val="26"/>
        </w:rPr>
        <w:t xml:space="preserve"> Калужской области «Областной центр образования»</w:t>
      </w:r>
      <w:r w:rsidR="00590955" w:rsidRPr="002A685E">
        <w:rPr>
          <w:bCs/>
          <w:sz w:val="26"/>
          <w:szCs w:val="26"/>
        </w:rPr>
        <w:t xml:space="preserve"> (по истории, обществознанию, русскому языку, литературе, праву). </w:t>
      </w:r>
    </w:p>
    <w:p w14:paraId="18659222" w14:textId="0A275BB1" w:rsidR="00353C36" w:rsidRPr="002A685E" w:rsidRDefault="00353C36" w:rsidP="002A68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A685E">
        <w:rPr>
          <w:bCs/>
          <w:sz w:val="26"/>
          <w:szCs w:val="26"/>
        </w:rPr>
        <w:t xml:space="preserve">Государственное бюджетное учреждение дополнительного образования Калужской области </w:t>
      </w:r>
      <w:r w:rsidRPr="002A685E">
        <w:rPr>
          <w:bCs/>
          <w:spacing w:val="-8"/>
          <w:sz w:val="26"/>
          <w:szCs w:val="26"/>
        </w:rPr>
        <w:t>детско-юношеский центр «Калужский областной центр туризма, краеведения и экскурсий»</w:t>
      </w:r>
      <w:r w:rsidR="00590955" w:rsidRPr="002A685E">
        <w:rPr>
          <w:bCs/>
          <w:spacing w:val="-8"/>
          <w:sz w:val="26"/>
          <w:szCs w:val="26"/>
        </w:rPr>
        <w:t xml:space="preserve"> (</w:t>
      </w:r>
      <w:r w:rsidR="00590955" w:rsidRPr="002A685E">
        <w:rPr>
          <w:bCs/>
          <w:sz w:val="26"/>
          <w:szCs w:val="26"/>
        </w:rPr>
        <w:t>по географии, физической культуре, краеведению, МХК)</w:t>
      </w:r>
      <w:r w:rsidRPr="002A685E">
        <w:rPr>
          <w:bCs/>
          <w:spacing w:val="-8"/>
          <w:sz w:val="26"/>
          <w:szCs w:val="26"/>
        </w:rPr>
        <w:t>.</w:t>
      </w:r>
    </w:p>
    <w:sectPr w:rsidR="00353C36" w:rsidRPr="002A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2E6"/>
    <w:multiLevelType w:val="hybridMultilevel"/>
    <w:tmpl w:val="DE842F92"/>
    <w:lvl w:ilvl="0" w:tplc="02283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534789"/>
    <w:multiLevelType w:val="hybridMultilevel"/>
    <w:tmpl w:val="DE842F9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121C8"/>
    <w:multiLevelType w:val="hybridMultilevel"/>
    <w:tmpl w:val="EAAEBAF0"/>
    <w:lvl w:ilvl="0" w:tplc="0EE4B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1429">
    <w:abstractNumId w:val="0"/>
  </w:num>
  <w:num w:numId="2" w16cid:durableId="749235529">
    <w:abstractNumId w:val="2"/>
  </w:num>
  <w:num w:numId="3" w16cid:durableId="28843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0A"/>
    <w:rsid w:val="00004C2C"/>
    <w:rsid w:val="002A685E"/>
    <w:rsid w:val="00353C36"/>
    <w:rsid w:val="00590955"/>
    <w:rsid w:val="0060361E"/>
    <w:rsid w:val="0064490C"/>
    <w:rsid w:val="006C1D03"/>
    <w:rsid w:val="00830B3E"/>
    <w:rsid w:val="009603DB"/>
    <w:rsid w:val="009A5D6C"/>
    <w:rsid w:val="009F59C1"/>
    <w:rsid w:val="00A03A9B"/>
    <w:rsid w:val="00A130C6"/>
    <w:rsid w:val="00C9540A"/>
    <w:rsid w:val="00D26C5E"/>
    <w:rsid w:val="00D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C922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, Знак1 Знак Знак, Знак1 Знак1"/>
    <w:link w:val="a4"/>
    <w:locked/>
    <w:rsid w:val="00353C36"/>
    <w:rPr>
      <w:rFonts w:ascii="Courier New" w:hAnsi="Courier New"/>
    </w:rPr>
  </w:style>
  <w:style w:type="paragraph" w:styleId="a4">
    <w:name w:val="Plain Text"/>
    <w:aliases w:val="Знак1, Знак1 Знак, Знак1"/>
    <w:basedOn w:val="a"/>
    <w:link w:val="a3"/>
    <w:unhideWhenUsed/>
    <w:rsid w:val="00353C36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353C36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64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Е.В.</dc:creator>
  <cp:lastModifiedBy>Алла Грачева</cp:lastModifiedBy>
  <cp:revision>11</cp:revision>
  <cp:lastPrinted>2020-10-23T12:07:00Z</cp:lastPrinted>
  <dcterms:created xsi:type="dcterms:W3CDTF">2020-10-20T12:38:00Z</dcterms:created>
  <dcterms:modified xsi:type="dcterms:W3CDTF">2022-09-09T09:19:00Z</dcterms:modified>
</cp:coreProperties>
</file>